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432" w:type="dxa"/>
        <w:tblLook w:val="04A0" w:firstRow="1" w:lastRow="0" w:firstColumn="1" w:lastColumn="0" w:noHBand="0" w:noVBand="1"/>
      </w:tblPr>
      <w:tblGrid>
        <w:gridCol w:w="7214"/>
        <w:gridCol w:w="3609"/>
        <w:gridCol w:w="3609"/>
      </w:tblGrid>
      <w:tr w:rsidR="00A04CA2" w14:paraId="5587792E" w14:textId="77777777" w:rsidTr="006A6453">
        <w:trPr>
          <w:trHeight w:val="557"/>
        </w:trPr>
        <w:tc>
          <w:tcPr>
            <w:tcW w:w="14432" w:type="dxa"/>
            <w:gridSpan w:val="3"/>
          </w:tcPr>
          <w:p w14:paraId="41BEF345" w14:textId="77777777" w:rsidR="00A04CA2" w:rsidRDefault="00EC50C2" w:rsidP="006A6453">
            <w:pPr>
              <w:jc w:val="center"/>
            </w:pPr>
            <w:r w:rsidRPr="00EC50C2">
              <w:rPr>
                <w:sz w:val="40"/>
              </w:rPr>
              <w:t>Formation de pré recrutement des futurs entrants dans le métier d’enseignant</w:t>
            </w:r>
          </w:p>
        </w:tc>
      </w:tr>
      <w:tr w:rsidR="00AD2D6C" w14:paraId="43C92694" w14:textId="77777777" w:rsidTr="00AD2D6C">
        <w:trPr>
          <w:trHeight w:val="595"/>
        </w:trPr>
        <w:tc>
          <w:tcPr>
            <w:tcW w:w="14432" w:type="dxa"/>
            <w:gridSpan w:val="3"/>
          </w:tcPr>
          <w:p w14:paraId="4940AEC1" w14:textId="77777777" w:rsidR="00AD2D6C" w:rsidRPr="00A04CA2" w:rsidRDefault="00AD2D6C">
            <w:pPr>
              <w:rPr>
                <w:b/>
                <w:u w:val="single"/>
              </w:rPr>
            </w:pPr>
            <w:r w:rsidRPr="00A04CA2">
              <w:rPr>
                <w:b/>
                <w:u w:val="single"/>
              </w:rPr>
              <w:t xml:space="preserve">Public : </w:t>
            </w:r>
          </w:p>
          <w:p w14:paraId="517D022C" w14:textId="4D7549E2" w:rsidR="00AD2D6C" w:rsidRDefault="0056131A" w:rsidP="0056131A">
            <w:r>
              <w:t xml:space="preserve">Demandeur d’emploi </w:t>
            </w:r>
            <w:proofErr w:type="gramStart"/>
            <w:r>
              <w:t>Inscrit  à</w:t>
            </w:r>
            <w:proofErr w:type="gramEnd"/>
            <w:r>
              <w:t xml:space="preserve"> Pole emploi envisageant </w:t>
            </w:r>
            <w:r w:rsidR="00546D16">
              <w:t xml:space="preserve"> une reconversion professionnelle pour devenir suppléants du</w:t>
            </w:r>
            <w:r w:rsidR="00A97E33">
              <w:t xml:space="preserve"> 1er ou</w:t>
            </w:r>
            <w:r w:rsidR="00546D16">
              <w:t xml:space="preserve"> 2</w:t>
            </w:r>
            <w:r w:rsidR="00546D16" w:rsidRPr="00546D16">
              <w:rPr>
                <w:vertAlign w:val="superscript"/>
              </w:rPr>
              <w:t>nd</w:t>
            </w:r>
            <w:r w:rsidR="00546D16">
              <w:t xml:space="preserve"> degré</w:t>
            </w:r>
          </w:p>
        </w:tc>
      </w:tr>
      <w:tr w:rsidR="00AD2D6C" w14:paraId="1A7403FE" w14:textId="77777777" w:rsidTr="00AD2D6C">
        <w:trPr>
          <w:trHeight w:val="595"/>
        </w:trPr>
        <w:tc>
          <w:tcPr>
            <w:tcW w:w="7214" w:type="dxa"/>
          </w:tcPr>
          <w:p w14:paraId="16D9D861" w14:textId="77777777" w:rsidR="00AD2D6C" w:rsidRDefault="00AD2D6C">
            <w:r w:rsidRPr="00A04CA2">
              <w:rPr>
                <w:b/>
                <w:u w:val="single"/>
              </w:rPr>
              <w:t xml:space="preserve">Durée  </w:t>
            </w:r>
          </w:p>
          <w:p w14:paraId="3E4EC832" w14:textId="0291FD66" w:rsidR="00546D16" w:rsidRPr="00546D16" w:rsidRDefault="00546D16" w:rsidP="00546D16">
            <w:pPr>
              <w:ind w:left="284"/>
              <w:contextualSpacing/>
              <w:jc w:val="both"/>
            </w:pPr>
            <w:r>
              <w:t>D</w:t>
            </w:r>
            <w:r w:rsidRPr="00546D16">
              <w:t>éclinaison sur un temps de formation s’étendant sur les mois de / décembre / janvier</w:t>
            </w:r>
            <w:r w:rsidR="00B03F02">
              <w:t>/février</w:t>
            </w:r>
            <w:r w:rsidRPr="00546D16">
              <w:t xml:space="preserve"> de l’année scolaire 202</w:t>
            </w:r>
            <w:r w:rsidR="00B03F02">
              <w:t>3</w:t>
            </w:r>
            <w:r w:rsidRPr="00546D16">
              <w:t>-202</w:t>
            </w:r>
            <w:r w:rsidR="00B03F02">
              <w:t xml:space="preserve">4 </w:t>
            </w:r>
            <w:r w:rsidRPr="00546D16">
              <w:t xml:space="preserve">pour une prise de fonction après les vacances de </w:t>
            </w:r>
            <w:proofErr w:type="gramStart"/>
            <w:r w:rsidRPr="00546D16">
              <w:t>Février</w:t>
            </w:r>
            <w:proofErr w:type="gramEnd"/>
            <w:r w:rsidRPr="00546D16">
              <w:t xml:space="preserve"> de la zone concernée au plus tard. </w:t>
            </w:r>
          </w:p>
          <w:p w14:paraId="6F630086" w14:textId="24FF0023" w:rsidR="00AD2D6C" w:rsidRDefault="00546D16" w:rsidP="00546D16">
            <w:pPr>
              <w:ind w:left="284"/>
              <w:contextualSpacing/>
              <w:jc w:val="both"/>
            </w:pPr>
            <w:r w:rsidRPr="00546D16">
              <w:t>La durée totale de la formation est estimée à 30</w:t>
            </w:r>
            <w:r w:rsidR="00340E4A">
              <w:t>6</w:t>
            </w:r>
            <w:r w:rsidRPr="00546D16">
              <w:t xml:space="preserve"> heures </w:t>
            </w:r>
          </w:p>
          <w:p w14:paraId="44181721" w14:textId="77777777" w:rsidR="00546D16" w:rsidRDefault="00546D16" w:rsidP="00546D16">
            <w:pPr>
              <w:ind w:left="284"/>
              <w:contextualSpacing/>
              <w:jc w:val="both"/>
            </w:pPr>
            <w:r>
              <w:t xml:space="preserve">Formation à  Temps  plein </w:t>
            </w:r>
          </w:p>
        </w:tc>
        <w:tc>
          <w:tcPr>
            <w:tcW w:w="7218" w:type="dxa"/>
            <w:gridSpan w:val="2"/>
          </w:tcPr>
          <w:p w14:paraId="6B3C2FF7" w14:textId="77777777" w:rsidR="00AD2D6C" w:rsidRPr="00A04CA2" w:rsidRDefault="00AD2D6C">
            <w:pPr>
              <w:rPr>
                <w:b/>
                <w:u w:val="single"/>
              </w:rPr>
            </w:pPr>
            <w:r w:rsidRPr="00A04CA2">
              <w:rPr>
                <w:b/>
                <w:u w:val="single"/>
              </w:rPr>
              <w:t>Dates</w:t>
            </w:r>
          </w:p>
          <w:p w14:paraId="7F0914E8" w14:textId="63219AE9" w:rsidR="00AD2D6C" w:rsidRDefault="00546D16">
            <w:r>
              <w:t xml:space="preserve">Du </w:t>
            </w:r>
            <w:r w:rsidR="006767FD">
              <w:t>4</w:t>
            </w:r>
            <w:r>
              <w:t xml:space="preserve"> </w:t>
            </w:r>
            <w:r w:rsidR="006767FD">
              <w:t>décembre</w:t>
            </w:r>
            <w:r>
              <w:t xml:space="preserve"> 202</w:t>
            </w:r>
            <w:r w:rsidR="006767FD">
              <w:t>3</w:t>
            </w:r>
            <w:r>
              <w:t xml:space="preserve"> au </w:t>
            </w:r>
            <w:r w:rsidR="006767FD">
              <w:t>22</w:t>
            </w:r>
            <w:r w:rsidR="006A6453">
              <w:t xml:space="preserve"> février 202</w:t>
            </w:r>
            <w:r w:rsidR="006767FD">
              <w:t>4</w:t>
            </w:r>
          </w:p>
        </w:tc>
      </w:tr>
      <w:tr w:rsidR="00AD2D6C" w14:paraId="185613C0" w14:textId="77777777" w:rsidTr="00A84AFB">
        <w:trPr>
          <w:trHeight w:val="562"/>
        </w:trPr>
        <w:tc>
          <w:tcPr>
            <w:tcW w:w="7214" w:type="dxa"/>
          </w:tcPr>
          <w:p w14:paraId="6FC9D68D" w14:textId="77777777" w:rsidR="00AD2D6C" w:rsidRPr="00A04CA2" w:rsidRDefault="00AD2D6C">
            <w:pPr>
              <w:rPr>
                <w:b/>
                <w:u w:val="single"/>
              </w:rPr>
            </w:pPr>
            <w:r w:rsidRPr="00A04CA2">
              <w:rPr>
                <w:b/>
                <w:u w:val="single"/>
              </w:rPr>
              <w:t>Prérequis :</w:t>
            </w:r>
          </w:p>
          <w:p w14:paraId="2D38D0AA" w14:textId="7CD2B441" w:rsidR="00AD2D6C" w:rsidRDefault="00546D16">
            <w:pPr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Etre</w:t>
            </w:r>
            <w:proofErr w:type="spellEnd"/>
            <w:r>
              <w:rPr>
                <w:rFonts w:ascii="Calibri" w:eastAsia="Calibri" w:hAnsi="Calibri" w:cs="Calibri"/>
              </w:rPr>
              <w:t xml:space="preserve">  sourcé</w:t>
            </w:r>
            <w:proofErr w:type="gramEnd"/>
            <w:r>
              <w:rPr>
                <w:rFonts w:ascii="Calibri" w:eastAsia="Calibri" w:hAnsi="Calibri" w:cs="Calibri"/>
              </w:rPr>
              <w:t xml:space="preserve"> au  niveau  de Pole emploi , de la DDEC et  de l’ISO </w:t>
            </w:r>
          </w:p>
          <w:p w14:paraId="77A9E3E5" w14:textId="77777777" w:rsidR="00546D16" w:rsidRDefault="00546D16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Entrer  dans</w:t>
            </w:r>
            <w:proofErr w:type="gramEnd"/>
            <w:r>
              <w:rPr>
                <w:rFonts w:ascii="Calibri" w:eastAsia="Calibri" w:hAnsi="Calibri" w:cs="Calibri"/>
              </w:rPr>
              <w:t xml:space="preserve"> le cadre  d’une indemnisation de Pôle Emploi</w:t>
            </w:r>
          </w:p>
          <w:p w14:paraId="4B98B5BC" w14:textId="77777777" w:rsidR="00546D16" w:rsidRDefault="00546D16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Avoir  le</w:t>
            </w:r>
            <w:proofErr w:type="gramEnd"/>
            <w:r>
              <w:rPr>
                <w:rFonts w:ascii="Calibri" w:eastAsia="Calibri" w:hAnsi="Calibri" w:cs="Calibri"/>
              </w:rPr>
              <w:t xml:space="preserve"> préaccord</w:t>
            </w:r>
          </w:p>
          <w:p w14:paraId="3C80DCB7" w14:textId="77777777" w:rsidR="00546D16" w:rsidRDefault="00546D16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Etre  titulaire</w:t>
            </w:r>
            <w:proofErr w:type="gramEnd"/>
            <w:r>
              <w:rPr>
                <w:rFonts w:ascii="Calibri" w:eastAsia="Calibri" w:hAnsi="Calibri" w:cs="Calibri"/>
              </w:rPr>
              <w:t xml:space="preserve"> d’un diplôme d’enseignement reconnu par  le  Rectorat </w:t>
            </w:r>
          </w:p>
          <w:p w14:paraId="36A03624" w14:textId="77777777" w:rsidR="00546D16" w:rsidRDefault="00546D16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Disposer  d’un</w:t>
            </w:r>
            <w:proofErr w:type="gramEnd"/>
            <w:r>
              <w:rPr>
                <w:rFonts w:ascii="Calibri" w:eastAsia="Calibri" w:hAnsi="Calibri" w:cs="Calibri"/>
              </w:rPr>
              <w:t xml:space="preserve"> ordinateur  portable </w:t>
            </w:r>
          </w:p>
          <w:p w14:paraId="3B49DEDE" w14:textId="77777777" w:rsidR="00546D16" w:rsidRPr="00AD2D6C" w:rsidRDefault="00546D16"/>
        </w:tc>
        <w:tc>
          <w:tcPr>
            <w:tcW w:w="7218" w:type="dxa"/>
            <w:gridSpan w:val="2"/>
          </w:tcPr>
          <w:p w14:paraId="1BF7B1AF" w14:textId="77777777" w:rsidR="00AD2D6C" w:rsidRPr="00A04CA2" w:rsidRDefault="00AD2D6C" w:rsidP="00AD2D6C">
            <w:pPr>
              <w:rPr>
                <w:b/>
                <w:u w:val="single"/>
              </w:rPr>
            </w:pPr>
            <w:r w:rsidRPr="00A04CA2">
              <w:rPr>
                <w:b/>
                <w:u w:val="single"/>
              </w:rPr>
              <w:t xml:space="preserve">Compétences principales visées </w:t>
            </w:r>
          </w:p>
          <w:p w14:paraId="0868418C" w14:textId="77777777" w:rsidR="00546D16" w:rsidRPr="00546D16" w:rsidRDefault="00546D16" w:rsidP="00546D16">
            <w:pPr>
              <w:pStyle w:val="Default"/>
              <w:jc w:val="both"/>
              <w:rPr>
                <w:i/>
                <w:sz w:val="16"/>
                <w:szCs w:val="20"/>
              </w:rPr>
            </w:pPr>
            <w:proofErr w:type="gramStart"/>
            <w:r w:rsidRPr="00546D16">
              <w:rPr>
                <w:i/>
                <w:sz w:val="16"/>
                <w:szCs w:val="20"/>
              </w:rPr>
              <w:t>niveau</w:t>
            </w:r>
            <w:proofErr w:type="gramEnd"/>
            <w:r w:rsidRPr="00546D16">
              <w:rPr>
                <w:i/>
                <w:sz w:val="16"/>
                <w:szCs w:val="20"/>
              </w:rPr>
              <w:t xml:space="preserve"> de la formation est </w:t>
            </w:r>
            <w:r w:rsidRPr="00546D16">
              <w:rPr>
                <w:b/>
                <w:bCs/>
                <w:i/>
                <w:sz w:val="16"/>
                <w:szCs w:val="20"/>
              </w:rPr>
              <w:t xml:space="preserve">niveau I </w:t>
            </w:r>
            <w:r w:rsidRPr="00546D16">
              <w:rPr>
                <w:i/>
                <w:sz w:val="16"/>
                <w:szCs w:val="20"/>
              </w:rPr>
              <w:t xml:space="preserve">dans l’acquisition des compétences à l’entrée dans le métier du professorat et de l’éducation (BO du1er juillet 2013 / BO n° 13 du 26 mars 2015 annexe 14) </w:t>
            </w:r>
          </w:p>
          <w:p w14:paraId="22A74977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CC1 Faire partager les valeurs de la République </w:t>
            </w:r>
          </w:p>
          <w:p w14:paraId="06BA1727" w14:textId="77777777" w:rsidR="00546D16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>CC2 Inscrire son action dans le cadre des principes fondamentaux du système éducatif et dans le cadre réglementaire de l'école</w:t>
            </w:r>
          </w:p>
          <w:p w14:paraId="2C16DA22" w14:textId="77777777" w:rsidR="00546D16" w:rsidRPr="00546D16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>CC6. Agir en éducateur responsable et selon des principes éthiques</w:t>
            </w:r>
          </w:p>
          <w:p w14:paraId="03BB0F37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CC7. Maîtriser la langue française à des fins de communication </w:t>
            </w:r>
          </w:p>
          <w:p w14:paraId="3A4361AF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CC10. Coopérer au sein d'une équipe </w:t>
            </w:r>
          </w:p>
          <w:p w14:paraId="460752F6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CC11. Contribuer à l'action de la communauté éducative </w:t>
            </w:r>
          </w:p>
          <w:p w14:paraId="22067FC9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CC12. Coopérer avec les parents d'élèves </w:t>
            </w:r>
          </w:p>
          <w:p w14:paraId="6E610261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CC13. Coopérer avec les partenaires de l'école </w:t>
            </w:r>
          </w:p>
          <w:p w14:paraId="1AA54491" w14:textId="77777777" w:rsidR="00546D16" w:rsidRPr="00264DDD" w:rsidRDefault="00546D16" w:rsidP="00546D1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14435EF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P1. Maîtriser les savoirs disciplinaires et leur didactique </w:t>
            </w:r>
          </w:p>
          <w:p w14:paraId="40D5E1B3" w14:textId="77777777" w:rsidR="00546D16" w:rsidRPr="00546D16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P2. Maîtriser la langue française dans le cadre de son enseignement </w:t>
            </w:r>
          </w:p>
          <w:p w14:paraId="68405BA1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P3. Construire, mettre en œuvre et animer des situations d'enseignement et d'apprentissage prenant en compte la diversité des élèves </w:t>
            </w:r>
          </w:p>
          <w:p w14:paraId="080813E5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P4. Organiser et assurer un mode de fonctionnement du groupe favorisant l'apprentissage et la socialisation des élèves </w:t>
            </w:r>
          </w:p>
          <w:p w14:paraId="38EFFAF4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P5. Évaluer les progrès et les acquisitions des élèves </w:t>
            </w:r>
          </w:p>
          <w:p w14:paraId="697B3669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CC3 Connaître les élèves et les processus d'apprentissage </w:t>
            </w:r>
          </w:p>
          <w:p w14:paraId="36E336D5" w14:textId="77777777" w:rsidR="00546D16" w:rsidRPr="00264DDD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CC4 Prendre en compte la diversité des élèves </w:t>
            </w:r>
          </w:p>
          <w:p w14:paraId="45BB574E" w14:textId="77777777" w:rsidR="00546D16" w:rsidRPr="00546D16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CC5 Accompagner les élèves dans leur parcours de formation </w:t>
            </w:r>
          </w:p>
          <w:p w14:paraId="3F112194" w14:textId="77777777" w:rsidR="00546D16" w:rsidRPr="00546D16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 xml:space="preserve">CC9. Intégrer les éléments de la culture numérique nécessaires à l'exercice de son métier </w:t>
            </w:r>
          </w:p>
          <w:p w14:paraId="0F42073B" w14:textId="77777777" w:rsidR="00546D16" w:rsidRPr="00C26262" w:rsidRDefault="00546D16" w:rsidP="00546D16">
            <w:pPr>
              <w:pStyle w:val="Default"/>
              <w:jc w:val="both"/>
              <w:rPr>
                <w:i/>
                <w:sz w:val="18"/>
                <w:szCs w:val="18"/>
              </w:rPr>
            </w:pPr>
            <w:r w:rsidRPr="00264DDD">
              <w:rPr>
                <w:i/>
                <w:sz w:val="18"/>
                <w:szCs w:val="18"/>
              </w:rPr>
              <w:t>CC14. S'engager dans une démarche individuelle et collective de développement professionnel</w:t>
            </w:r>
          </w:p>
          <w:p w14:paraId="731C1B74" w14:textId="77777777" w:rsidR="00AD2D6C" w:rsidRDefault="00AD2D6C" w:rsidP="00AD2D6C"/>
        </w:tc>
      </w:tr>
      <w:tr w:rsidR="00AD2D6C" w14:paraId="5BEE7AA8" w14:textId="77777777" w:rsidTr="00AD2D6C">
        <w:trPr>
          <w:trHeight w:val="595"/>
        </w:trPr>
        <w:tc>
          <w:tcPr>
            <w:tcW w:w="14432" w:type="dxa"/>
            <w:gridSpan w:val="3"/>
          </w:tcPr>
          <w:p w14:paraId="394061BA" w14:textId="77777777" w:rsidR="00AD2D6C" w:rsidRPr="00A04CA2" w:rsidRDefault="00AD2D6C">
            <w:pPr>
              <w:rPr>
                <w:b/>
                <w:u w:val="single"/>
              </w:rPr>
            </w:pPr>
            <w:r w:rsidRPr="00A04CA2">
              <w:rPr>
                <w:b/>
                <w:u w:val="single"/>
              </w:rPr>
              <w:lastRenderedPageBreak/>
              <w:t xml:space="preserve">OBJECTIFS </w:t>
            </w:r>
          </w:p>
          <w:p w14:paraId="75F1E027" w14:textId="77777777" w:rsidR="00546D16" w:rsidRDefault="00546D16" w:rsidP="00546D16">
            <w:pPr>
              <w:widowControl w:val="0"/>
              <w:ind w:left="360"/>
              <w:jc w:val="both"/>
            </w:pPr>
            <w:r>
              <w:t xml:space="preserve">Pour accompagner les demandeurs d’emploi en reconversion, ce parcours développera des compétences institutionnelles, pédagogiques et didactiques. Cela sous-entend que des apports en lien avec la posture d’enseignants (communication, travail en équipe et avec les parents...) seront présents dans le parcours proposé. </w:t>
            </w:r>
          </w:p>
          <w:p w14:paraId="5B31323A" w14:textId="77777777" w:rsidR="00546D16" w:rsidRDefault="00546D16" w:rsidP="00546D16">
            <w:pPr>
              <w:widowControl w:val="0"/>
              <w:ind w:left="360"/>
              <w:jc w:val="both"/>
            </w:pPr>
            <w:r>
              <w:t xml:space="preserve">L’alternance des temps de formation en situation de travail et des temps de formation en Institut permettront aux stagiaires de s’inscrire pleinement dans les visées de la formation – à savoir : </w:t>
            </w:r>
          </w:p>
          <w:p w14:paraId="0960B0DE" w14:textId="77777777" w:rsidR="00546D16" w:rsidRDefault="00546D16" w:rsidP="00546D16">
            <w:pPr>
              <w:pStyle w:val="Paragraphedeliste"/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proofErr w:type="gramStart"/>
            <w:r>
              <w:t>connaitre</w:t>
            </w:r>
            <w:proofErr w:type="gramEnd"/>
            <w:r>
              <w:t xml:space="preserve"> et intégrer les règles du métier d’enseignant.</w:t>
            </w:r>
          </w:p>
          <w:p w14:paraId="5D6DE74C" w14:textId="77777777" w:rsidR="00546D16" w:rsidRDefault="00546D16" w:rsidP="00546D16">
            <w:pPr>
              <w:pStyle w:val="Paragraphedeliste"/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proofErr w:type="gramStart"/>
            <w:r>
              <w:t>observer</w:t>
            </w:r>
            <w:proofErr w:type="gramEnd"/>
            <w:r>
              <w:t xml:space="preserve"> des situations professionnelles et les analyser. </w:t>
            </w:r>
          </w:p>
          <w:p w14:paraId="5C4F46B8" w14:textId="77777777" w:rsidR="00546D16" w:rsidRDefault="00546D16" w:rsidP="00546D16">
            <w:pPr>
              <w:pStyle w:val="Paragraphedeliste"/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proofErr w:type="gramStart"/>
            <w:r>
              <w:t>vivre</w:t>
            </w:r>
            <w:proofErr w:type="gramEnd"/>
            <w:r>
              <w:t xml:space="preserve"> des mises en activité des règles du métier par des </w:t>
            </w:r>
            <w:proofErr w:type="spellStart"/>
            <w:r>
              <w:t>co-animations</w:t>
            </w:r>
            <w:proofErr w:type="spellEnd"/>
            <w:r>
              <w:t xml:space="preserve"> ou des </w:t>
            </w:r>
            <w:proofErr w:type="spellStart"/>
            <w:r>
              <w:t>co</w:t>
            </w:r>
            <w:proofErr w:type="spellEnd"/>
            <w:r>
              <w:t>-interventions dans les classes d’un enseignant accueillant le stagiaire.</w:t>
            </w:r>
          </w:p>
          <w:p w14:paraId="6858E133" w14:textId="77777777" w:rsidR="00546D16" w:rsidRDefault="00546D16" w:rsidP="00546D16">
            <w:pPr>
              <w:pStyle w:val="Paragraphedeliste"/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proofErr w:type="gramStart"/>
            <w:r>
              <w:t>commencer</w:t>
            </w:r>
            <w:proofErr w:type="gramEnd"/>
            <w:r>
              <w:t xml:space="preserve"> à construire une nouvelle identité professionnelle qui s’inscrive dans son projet professionnel et personnel ;</w:t>
            </w:r>
          </w:p>
          <w:p w14:paraId="34C451FF" w14:textId="77777777" w:rsidR="00546D16" w:rsidRDefault="00546D16" w:rsidP="00546D16">
            <w:pPr>
              <w:pStyle w:val="Paragraphedeliste"/>
              <w:widowControl w:val="0"/>
              <w:numPr>
                <w:ilvl w:val="0"/>
                <w:numId w:val="1"/>
              </w:numPr>
              <w:spacing w:line="240" w:lineRule="auto"/>
              <w:jc w:val="both"/>
            </w:pPr>
            <w:proofErr w:type="gramStart"/>
            <w:r>
              <w:t>acquérir</w:t>
            </w:r>
            <w:proofErr w:type="gramEnd"/>
            <w:r>
              <w:t xml:space="preserve"> le niveau de connaissances pédagogiques, didactiques, institutionnelles nécessaires à un suppléant débutant.</w:t>
            </w:r>
          </w:p>
          <w:p w14:paraId="6A8A6FC3" w14:textId="77777777" w:rsidR="00AD2D6C" w:rsidRDefault="00AD2D6C" w:rsidP="00AD2D6C"/>
        </w:tc>
      </w:tr>
      <w:tr w:rsidR="00AD2D6C" w14:paraId="3408F269" w14:textId="77777777" w:rsidTr="00AD2D6C">
        <w:trPr>
          <w:trHeight w:val="562"/>
        </w:trPr>
        <w:tc>
          <w:tcPr>
            <w:tcW w:w="14432" w:type="dxa"/>
            <w:gridSpan w:val="3"/>
          </w:tcPr>
          <w:p w14:paraId="66E471AB" w14:textId="77777777" w:rsidR="00AD2D6C" w:rsidRPr="00A04CA2" w:rsidRDefault="00AD2D6C">
            <w:pPr>
              <w:rPr>
                <w:b/>
                <w:u w:val="single"/>
              </w:rPr>
            </w:pPr>
            <w:r w:rsidRPr="00A04CA2">
              <w:rPr>
                <w:b/>
                <w:u w:val="single"/>
              </w:rPr>
              <w:t>CONTENUS</w:t>
            </w:r>
          </w:p>
          <w:p w14:paraId="64E9A9E0" w14:textId="77777777" w:rsidR="00767805" w:rsidRDefault="00767805" w:rsidP="00767805"/>
          <w:p w14:paraId="7326E0C5" w14:textId="77777777" w:rsidR="00767805" w:rsidRDefault="00767805" w:rsidP="00767805">
            <w:r>
              <w:t>•</w:t>
            </w:r>
            <w:r>
              <w:tab/>
              <w:t xml:space="preserve">Bloc 1 : Le réglementaire (CC 2) – 12 heures </w:t>
            </w:r>
          </w:p>
          <w:p w14:paraId="3589E312" w14:textId="77777777" w:rsidR="00767805" w:rsidRDefault="00767805" w:rsidP="00767805">
            <w:r>
              <w:t>Les obligations réglementaires de l’école, le fonctionnement d’un établissement, le règlement intérieur. Les différentes fonctions des personnels. Les obligations de l’enseignant, le statut du suppléant.</w:t>
            </w:r>
          </w:p>
          <w:p w14:paraId="05D90CF9" w14:textId="77777777" w:rsidR="00767805" w:rsidRDefault="00767805" w:rsidP="00767805"/>
          <w:p w14:paraId="72D3615B" w14:textId="77777777" w:rsidR="00767805" w:rsidRDefault="00767805" w:rsidP="00767805">
            <w:r>
              <w:t>•</w:t>
            </w:r>
            <w:r>
              <w:tab/>
              <w:t>Bloc 2 : L’institutionnel – 9 heures</w:t>
            </w:r>
          </w:p>
          <w:p w14:paraId="324AC30A" w14:textId="77777777" w:rsidR="00767805" w:rsidRDefault="00767805" w:rsidP="00767805">
            <w:r>
              <w:t>Les repères institutionnels qui garantissent une pratique éthique.</w:t>
            </w:r>
          </w:p>
          <w:p w14:paraId="79292E85" w14:textId="77777777" w:rsidR="00767805" w:rsidRDefault="00767805" w:rsidP="00767805">
            <w:r>
              <w:t>L’environnement spécifique de l’enseignement catholique (Statut/ Loi Debré).</w:t>
            </w:r>
          </w:p>
          <w:p w14:paraId="3BEAA6FE" w14:textId="77777777" w:rsidR="00767805" w:rsidRDefault="00767805" w:rsidP="00767805">
            <w:r>
              <w:t xml:space="preserve">Le Projet </w:t>
            </w:r>
            <w:proofErr w:type="gramStart"/>
            <w:r>
              <w:t>de  l’enseignement</w:t>
            </w:r>
            <w:proofErr w:type="gramEnd"/>
            <w:r>
              <w:t xml:space="preserve">  Catholique </w:t>
            </w:r>
          </w:p>
          <w:p w14:paraId="34152FB9" w14:textId="77777777" w:rsidR="00767805" w:rsidRDefault="00767805" w:rsidP="00767805">
            <w:r>
              <w:t xml:space="preserve">L’animation pastorale </w:t>
            </w:r>
          </w:p>
          <w:p w14:paraId="2BD490B1" w14:textId="77777777" w:rsidR="00767805" w:rsidRDefault="00767805" w:rsidP="00767805"/>
          <w:p w14:paraId="14BFB0E4" w14:textId="77777777" w:rsidR="00767805" w:rsidRDefault="00767805" w:rsidP="00767805">
            <w:r>
              <w:t>•</w:t>
            </w:r>
            <w:r>
              <w:tab/>
              <w:t xml:space="preserve">Bloc 3 : Travailler les représentations du métier d’enseignant aujourd’hui pour construire sa posture professionnelle – 54 heures </w:t>
            </w:r>
          </w:p>
          <w:p w14:paraId="18F1E576" w14:textId="77777777" w:rsidR="00767805" w:rsidRDefault="00767805" w:rsidP="00767805">
            <w:r>
              <w:t>Les représentations personnelles du métier.</w:t>
            </w:r>
          </w:p>
          <w:p w14:paraId="12FC900D" w14:textId="77777777" w:rsidR="00767805" w:rsidRDefault="00767805" w:rsidP="00767805">
            <w:r>
              <w:t>L’investissement personnel nécessaire dans l’exercice du métier (temps de préparation, temps de cours, temps de concertation…).</w:t>
            </w:r>
          </w:p>
          <w:p w14:paraId="7E2EEE54" w14:textId="77777777" w:rsidR="00767805" w:rsidRDefault="00767805" w:rsidP="00767805">
            <w:r>
              <w:t>Analyse de pratiques sur 2 journées.</w:t>
            </w:r>
          </w:p>
          <w:p w14:paraId="697A01C7" w14:textId="77777777" w:rsidR="00767805" w:rsidRDefault="00767805" w:rsidP="00767805">
            <w:r>
              <w:t>Module coordonné avec les enseignants accueillants (préparation et retour des stages).</w:t>
            </w:r>
          </w:p>
          <w:p w14:paraId="08A3137A" w14:textId="77777777" w:rsidR="00767805" w:rsidRDefault="00767805" w:rsidP="00767805"/>
          <w:p w14:paraId="732EDD2C" w14:textId="77777777" w:rsidR="00767805" w:rsidRDefault="00767805" w:rsidP="00767805">
            <w:r>
              <w:t>•</w:t>
            </w:r>
            <w:r>
              <w:tab/>
              <w:t>Bloc 4 : Les gestes professionnels et méthodes pédagogiques – 60 heures</w:t>
            </w:r>
          </w:p>
          <w:p w14:paraId="67E7E77B" w14:textId="77777777" w:rsidR="00767805" w:rsidRDefault="00767805" w:rsidP="00767805">
            <w:r>
              <w:t>La construction et l’élaboration de séances qui favorisent les apprentissages.</w:t>
            </w:r>
          </w:p>
          <w:p w14:paraId="46A83552" w14:textId="77777777" w:rsidR="00767805" w:rsidRDefault="00767805" w:rsidP="00767805">
            <w:r>
              <w:lastRenderedPageBreak/>
              <w:t xml:space="preserve">Les textes officiels (programme et référentiel) et leur transposition en objets d’apprentissage au service de savoirs disciplinaires et de développement de compétences. </w:t>
            </w:r>
          </w:p>
          <w:p w14:paraId="3E126A40" w14:textId="77777777" w:rsidR="00767805" w:rsidRDefault="00767805" w:rsidP="00767805">
            <w:r>
              <w:t xml:space="preserve">La gestion des priorités, l’enseignement explicite et l’organisation du travail personnel de l’élève. </w:t>
            </w:r>
          </w:p>
          <w:p w14:paraId="6382DC75" w14:textId="77777777" w:rsidR="00767805" w:rsidRDefault="00767805" w:rsidP="00767805">
            <w:r>
              <w:t>Comment évaluer les élèves : fonctions d’évaluation.</w:t>
            </w:r>
          </w:p>
          <w:p w14:paraId="2E507216" w14:textId="77777777" w:rsidR="00767805" w:rsidRDefault="00767805" w:rsidP="00767805">
            <w:r>
              <w:t>Ateliers de création d’activités de classe et de séances.</w:t>
            </w:r>
          </w:p>
          <w:p w14:paraId="5F3579F3" w14:textId="77777777" w:rsidR="00767805" w:rsidRDefault="00767805" w:rsidP="00767805"/>
          <w:p w14:paraId="219455D1" w14:textId="77777777" w:rsidR="00767805" w:rsidRDefault="00767805" w:rsidP="00767805">
            <w:r>
              <w:t>•</w:t>
            </w:r>
            <w:r>
              <w:tab/>
              <w:t xml:space="preserve">Bloc 5 : La maîtrise de la gestion de la classe – 30 heures </w:t>
            </w:r>
          </w:p>
          <w:p w14:paraId="52ACF40A" w14:textId="77777777" w:rsidR="00767805" w:rsidRDefault="00767805" w:rsidP="00767805">
            <w:r>
              <w:t>Les relations aux élèves, à l’équipe, à la famille en intégrant cette dimension empathique prégnante.</w:t>
            </w:r>
          </w:p>
          <w:p w14:paraId="501AF78D" w14:textId="77777777" w:rsidR="00767805" w:rsidRDefault="00767805" w:rsidP="00767805">
            <w:r>
              <w:t>Le travail en équipe pluridisciplinaire/disciplinaire et avec un axe porté sur la conception et la mise en œuvre de projets collaboratifs.</w:t>
            </w:r>
          </w:p>
          <w:p w14:paraId="3597C6D9" w14:textId="77777777" w:rsidR="00767805" w:rsidRDefault="00767805" w:rsidP="00767805"/>
          <w:p w14:paraId="1AB43885" w14:textId="77777777" w:rsidR="00767805" w:rsidRDefault="00767805" w:rsidP="00767805">
            <w:r>
              <w:t>•</w:t>
            </w:r>
            <w:r>
              <w:tab/>
              <w:t xml:space="preserve">Bloc 6 : La communication dans le cadre de son enseignement (CC7/P2) – 15 heures </w:t>
            </w:r>
          </w:p>
          <w:p w14:paraId="0EE8F6F3" w14:textId="77777777" w:rsidR="00767805" w:rsidRDefault="00767805" w:rsidP="00767805">
            <w:r>
              <w:t>Le savoir-être communicationnel adapté au groupe classe (âge et discipline)</w:t>
            </w:r>
          </w:p>
          <w:p w14:paraId="1A567756" w14:textId="77777777" w:rsidR="00767805" w:rsidRDefault="00767805" w:rsidP="00767805">
            <w:r>
              <w:t xml:space="preserve">Gestion de l’espace et éloquence. </w:t>
            </w:r>
          </w:p>
          <w:p w14:paraId="022CD46B" w14:textId="77777777" w:rsidR="00767805" w:rsidRDefault="00767805" w:rsidP="00767805"/>
          <w:p w14:paraId="0CDDCCDD" w14:textId="77777777" w:rsidR="00AD2D6C" w:rsidRDefault="00767805" w:rsidP="00767805">
            <w:r>
              <w:t>•</w:t>
            </w:r>
            <w:r>
              <w:tab/>
              <w:t>Bloc 7 : Intégrer les éléments de la culture numérique nécessaires à l’exercice de son métier – 20 heures</w:t>
            </w:r>
          </w:p>
        </w:tc>
      </w:tr>
      <w:tr w:rsidR="00AD2D6C" w14:paraId="0F7A31FA" w14:textId="77777777" w:rsidTr="00AD2D6C">
        <w:trPr>
          <w:trHeight w:val="595"/>
        </w:trPr>
        <w:tc>
          <w:tcPr>
            <w:tcW w:w="14432" w:type="dxa"/>
            <w:gridSpan w:val="3"/>
          </w:tcPr>
          <w:p w14:paraId="5648727C" w14:textId="77777777" w:rsidR="00546D16" w:rsidRPr="00546D16" w:rsidRDefault="00AD2D6C" w:rsidP="00546D16">
            <w:pPr>
              <w:rPr>
                <w:b/>
                <w:u w:val="single"/>
              </w:rPr>
            </w:pPr>
            <w:r w:rsidRPr="00A04CA2">
              <w:rPr>
                <w:b/>
                <w:u w:val="single"/>
              </w:rPr>
              <w:lastRenderedPageBreak/>
              <w:t xml:space="preserve">METHODES </w:t>
            </w:r>
          </w:p>
          <w:p w14:paraId="345CF386" w14:textId="77777777" w:rsidR="00546D16" w:rsidRPr="00546D16" w:rsidRDefault="00546D16" w:rsidP="00546D16">
            <w:pPr>
              <w:ind w:left="284"/>
              <w:contextualSpacing/>
              <w:jc w:val="both"/>
              <w:rPr>
                <w:b/>
              </w:rPr>
            </w:pPr>
            <w:r w:rsidRPr="00546D16">
              <w:t xml:space="preserve">Ce dispositif réside sur l’alternance de la formation en présentiel, de stages d’observation et de pratiques. Un travail pédagogique irriguant le parcours permettra ce « pas de côté » sur la représentation initiale de la fonction « d’enseignant ». </w:t>
            </w:r>
          </w:p>
          <w:p w14:paraId="6CF73032" w14:textId="77777777" w:rsidR="00546D16" w:rsidRPr="00546D16" w:rsidRDefault="00546D16" w:rsidP="00546D16">
            <w:pPr>
              <w:numPr>
                <w:ilvl w:val="2"/>
                <w:numId w:val="4"/>
              </w:numPr>
              <w:ind w:left="873" w:hanging="284"/>
              <w:contextualSpacing/>
              <w:jc w:val="both"/>
              <w:rPr>
                <w:b/>
              </w:rPr>
            </w:pPr>
            <w:r w:rsidRPr="00546D16">
              <w:t>La mise en œuvre privilégiera l’approche du métier par l’analyse de situations professionnelles observées in situ et/ou en vidéo et/ou vécues lors des stages.</w:t>
            </w:r>
          </w:p>
          <w:p w14:paraId="6200EA2B" w14:textId="77777777" w:rsidR="00546D16" w:rsidRPr="00546D16" w:rsidRDefault="00546D16" w:rsidP="00546D16">
            <w:pPr>
              <w:numPr>
                <w:ilvl w:val="2"/>
                <w:numId w:val="4"/>
              </w:numPr>
              <w:ind w:left="873" w:hanging="284"/>
              <w:contextualSpacing/>
              <w:jc w:val="both"/>
              <w:rPr>
                <w:b/>
              </w:rPr>
            </w:pPr>
            <w:r w:rsidRPr="00546D16">
              <w:t>L’accès à une plateforme numérique permettra le dépôt des supports pédagogiques, de stimuler l’échange et le travail collaboratif entre pairs et avec les formateurs.</w:t>
            </w:r>
          </w:p>
          <w:p w14:paraId="58246523" w14:textId="77777777" w:rsidR="00546D16" w:rsidRPr="00546D16" w:rsidRDefault="00546D16" w:rsidP="00546D16">
            <w:pPr>
              <w:numPr>
                <w:ilvl w:val="2"/>
                <w:numId w:val="4"/>
              </w:numPr>
              <w:ind w:left="873" w:hanging="284"/>
              <w:contextualSpacing/>
              <w:jc w:val="both"/>
              <w:rPr>
                <w:b/>
              </w:rPr>
            </w:pPr>
            <w:r w:rsidRPr="00546D16">
              <w:t>La modalité hybride intégrant des temps de présentiel et des temps de distanciel donnera la souplesse nécessaire au parcours et facilitera l’individualisation.</w:t>
            </w:r>
          </w:p>
          <w:p w14:paraId="0748D0AD" w14:textId="77777777" w:rsidR="00546D16" w:rsidRDefault="00546D16" w:rsidP="00C76273"/>
        </w:tc>
      </w:tr>
      <w:tr w:rsidR="00A84AFB" w14:paraId="0FCEF160" w14:textId="77777777" w:rsidTr="00D248AE">
        <w:trPr>
          <w:trHeight w:val="595"/>
        </w:trPr>
        <w:tc>
          <w:tcPr>
            <w:tcW w:w="7214" w:type="dxa"/>
          </w:tcPr>
          <w:p w14:paraId="5DDBEEFA" w14:textId="77777777" w:rsidR="00A84AFB" w:rsidRDefault="00A84AFB" w:rsidP="00D248AE">
            <w:r w:rsidRPr="00A04CA2">
              <w:rPr>
                <w:b/>
                <w:u w:val="single"/>
              </w:rPr>
              <w:t>LIEU</w:t>
            </w:r>
            <w:r w:rsidR="00843BEB" w:rsidRPr="00A04CA2">
              <w:rPr>
                <w:b/>
                <w:u w:val="single"/>
              </w:rPr>
              <w:t> :</w:t>
            </w:r>
            <w:r w:rsidR="00843BEB">
              <w:t xml:space="preserve"> INSTITUT </w:t>
            </w:r>
            <w:proofErr w:type="gramStart"/>
            <w:r w:rsidR="00843BEB">
              <w:t>SUPERIEUR  OZANAM</w:t>
            </w:r>
            <w:proofErr w:type="gramEnd"/>
            <w:r w:rsidR="00843BEB">
              <w:t xml:space="preserve"> </w:t>
            </w:r>
          </w:p>
          <w:p w14:paraId="596BDEA3" w14:textId="77777777" w:rsidR="00843BEB" w:rsidRDefault="00843BEB" w:rsidP="00A84AFB">
            <w:r>
              <w:t>1</w:t>
            </w:r>
            <w:r w:rsidRPr="00843BEB">
              <w:t xml:space="preserve">5, rue </w:t>
            </w:r>
            <w:proofErr w:type="spellStart"/>
            <w:r w:rsidRPr="00843BEB">
              <w:t>Leglas</w:t>
            </w:r>
            <w:proofErr w:type="spellEnd"/>
            <w:r w:rsidRPr="00843BEB">
              <w:t>-Maurice, entre le quartier St Félix et la rue Paul Bellamy.</w:t>
            </w:r>
          </w:p>
          <w:p w14:paraId="1A48E9AF" w14:textId="77777777" w:rsidR="00A04CA2" w:rsidRDefault="00A04CA2" w:rsidP="00A84AFB"/>
          <w:p w14:paraId="7A39A993" w14:textId="77777777" w:rsidR="00A84AFB" w:rsidRDefault="008C599F" w:rsidP="00A84AFB">
            <w:r>
              <w:t xml:space="preserve">Règlement </w:t>
            </w:r>
            <w:r w:rsidR="00A84AFB">
              <w:t>I</w:t>
            </w:r>
            <w:r w:rsidR="00A04CA2">
              <w:t xml:space="preserve">ntérieur </w:t>
            </w:r>
            <w:r>
              <w:t xml:space="preserve">et  Protocole Sanitaire </w:t>
            </w:r>
            <w:r w:rsidR="00A84AFB">
              <w:t xml:space="preserve">  à  consulter  sur  le site </w:t>
            </w:r>
            <w:hyperlink r:id="rId5" w:history="1">
              <w:r w:rsidR="00A04CA2" w:rsidRPr="004B2FFC">
                <w:rPr>
                  <w:rStyle w:val="Lienhypertexte"/>
                </w:rPr>
                <w:t>https://www.institut-ozanam.org/formation-continue/</w:t>
              </w:r>
            </w:hyperlink>
          </w:p>
          <w:p w14:paraId="112B65CA" w14:textId="77777777" w:rsidR="00A04CA2" w:rsidRDefault="00A04CA2" w:rsidP="00A84AFB"/>
          <w:p w14:paraId="48ECB3C0" w14:textId="77777777" w:rsidR="008C599F" w:rsidRPr="008C599F" w:rsidRDefault="008C599F" w:rsidP="008C599F">
            <w:pPr>
              <w:rPr>
                <w:sz w:val="18"/>
              </w:rPr>
            </w:pPr>
            <w:r w:rsidRPr="008C599F">
              <w:rPr>
                <w:sz w:val="18"/>
              </w:rPr>
              <w:t xml:space="preserve">L’Institut Ozanam accueille tous les publics. Les infrastructures permettent l’accès à chacun quelles que soient les contraintes. </w:t>
            </w:r>
            <w:r w:rsidR="00A04CA2" w:rsidRPr="008C599F">
              <w:rPr>
                <w:sz w:val="18"/>
              </w:rPr>
              <w:t>Nous répondons</w:t>
            </w:r>
            <w:r w:rsidRPr="008C599F">
              <w:rPr>
                <w:sz w:val="18"/>
              </w:rPr>
              <w:t xml:space="preserve"> aux normes en matière d’accessibilité des </w:t>
            </w:r>
            <w:r w:rsidRPr="008C599F">
              <w:rPr>
                <w:sz w:val="18"/>
              </w:rPr>
              <w:lastRenderedPageBreak/>
              <w:t xml:space="preserve">locaux. Nous disposons d’ascenseurs, de places de parking dédiées </w:t>
            </w:r>
            <w:r w:rsidR="00A04CA2" w:rsidRPr="008C599F">
              <w:rPr>
                <w:sz w:val="18"/>
              </w:rPr>
              <w:t>et nous </w:t>
            </w:r>
            <w:proofErr w:type="gramStart"/>
            <w:r w:rsidR="00A04CA2" w:rsidRPr="008C599F">
              <w:rPr>
                <w:sz w:val="18"/>
              </w:rPr>
              <w:t>mettrons</w:t>
            </w:r>
            <w:r w:rsidRPr="008C599F">
              <w:rPr>
                <w:sz w:val="18"/>
              </w:rPr>
              <w:t>  tout</w:t>
            </w:r>
            <w:proofErr w:type="gramEnd"/>
            <w:r w:rsidRPr="008C599F">
              <w:rPr>
                <w:sz w:val="18"/>
              </w:rPr>
              <w:t>  en œuvre  afin de faciliter  votre  entrée  en formation .</w:t>
            </w:r>
          </w:p>
          <w:p w14:paraId="3BB89D86" w14:textId="77777777" w:rsidR="008C599F" w:rsidRPr="008C599F" w:rsidRDefault="008C599F" w:rsidP="008C599F">
            <w:pPr>
              <w:rPr>
                <w:sz w:val="18"/>
              </w:rPr>
            </w:pPr>
            <w:r w:rsidRPr="008C599F">
              <w:rPr>
                <w:sz w:val="18"/>
              </w:rPr>
              <w:t xml:space="preserve">. Nous vous invitons donc </w:t>
            </w:r>
            <w:r w:rsidR="00A04CA2" w:rsidRPr="008C599F">
              <w:rPr>
                <w:sz w:val="18"/>
              </w:rPr>
              <w:t>à </w:t>
            </w:r>
            <w:proofErr w:type="gramStart"/>
            <w:r w:rsidR="00A04CA2" w:rsidRPr="008C599F">
              <w:rPr>
                <w:sz w:val="18"/>
              </w:rPr>
              <w:t>vous</w:t>
            </w:r>
            <w:r w:rsidRPr="008C599F">
              <w:rPr>
                <w:sz w:val="18"/>
              </w:rPr>
              <w:t>  signaler</w:t>
            </w:r>
            <w:proofErr w:type="gramEnd"/>
            <w:r w:rsidRPr="008C599F">
              <w:rPr>
                <w:sz w:val="18"/>
              </w:rPr>
              <w:t xml:space="preserve">  auprès  de votre  responsable de formation  pour identifier  et  mettre en place ces aménagements </w:t>
            </w:r>
          </w:p>
          <w:p w14:paraId="347FF02D" w14:textId="77777777" w:rsidR="008C599F" w:rsidRDefault="008C599F" w:rsidP="00A84AFB"/>
        </w:tc>
        <w:tc>
          <w:tcPr>
            <w:tcW w:w="3609" w:type="dxa"/>
          </w:tcPr>
          <w:p w14:paraId="2B2DC7AA" w14:textId="77777777" w:rsidR="00A84AFB" w:rsidRPr="00A04CA2" w:rsidRDefault="00A84AFB" w:rsidP="00A84AFB">
            <w:pPr>
              <w:rPr>
                <w:b/>
                <w:u w:val="single"/>
              </w:rPr>
            </w:pPr>
            <w:proofErr w:type="gramStart"/>
            <w:r w:rsidRPr="00A04CA2">
              <w:rPr>
                <w:b/>
                <w:u w:val="single"/>
              </w:rPr>
              <w:lastRenderedPageBreak/>
              <w:t>Contact  administratif</w:t>
            </w:r>
            <w:proofErr w:type="gramEnd"/>
            <w:r w:rsidRPr="00A04CA2">
              <w:rPr>
                <w:b/>
                <w:u w:val="single"/>
              </w:rPr>
              <w:t xml:space="preserve"> </w:t>
            </w:r>
          </w:p>
          <w:p w14:paraId="16518C04" w14:textId="77777777" w:rsidR="00712815" w:rsidRDefault="00712815" w:rsidP="00712815">
            <w:r>
              <w:t xml:space="preserve">Cécile Raimbourg </w:t>
            </w:r>
          </w:p>
          <w:p w14:paraId="51754553" w14:textId="77777777" w:rsidR="00712815" w:rsidRDefault="00633FB8" w:rsidP="00712815">
            <w:hyperlink r:id="rId6" w:history="1">
              <w:r w:rsidR="00712815" w:rsidRPr="004B2FFC">
                <w:rPr>
                  <w:rStyle w:val="Lienhypertexte"/>
                </w:rPr>
                <w:t>craimbourg@ec44.fr</w:t>
              </w:r>
            </w:hyperlink>
          </w:p>
          <w:p w14:paraId="1AF1731F" w14:textId="77777777" w:rsidR="00A84AFB" w:rsidRDefault="00A84AFB" w:rsidP="00A84AFB"/>
          <w:p w14:paraId="3BDA2A4E" w14:textId="77777777" w:rsidR="00712815" w:rsidRDefault="00712815" w:rsidP="00A84AFB"/>
          <w:p w14:paraId="3B95B519" w14:textId="77777777" w:rsidR="00A84AFB" w:rsidRPr="00A04CA2" w:rsidRDefault="00A84AFB" w:rsidP="00A84AFB">
            <w:pPr>
              <w:rPr>
                <w:b/>
                <w:u w:val="single"/>
              </w:rPr>
            </w:pPr>
            <w:r w:rsidRPr="00A04CA2">
              <w:rPr>
                <w:b/>
                <w:u w:val="single"/>
              </w:rPr>
              <w:t xml:space="preserve">Responsable Formation Continue : </w:t>
            </w:r>
          </w:p>
          <w:p w14:paraId="795153D9" w14:textId="3E5FF273" w:rsidR="00A84AFB" w:rsidRPr="00795E2C" w:rsidRDefault="00795E2C" w:rsidP="00A84AFB">
            <w:pPr>
              <w:rPr>
                <w:lang w:val="en-US"/>
              </w:rPr>
            </w:pPr>
            <w:r w:rsidRPr="00795E2C">
              <w:rPr>
                <w:lang w:val="en-US"/>
              </w:rPr>
              <w:t>I C</w:t>
            </w:r>
            <w:r>
              <w:rPr>
                <w:lang w:val="en-US"/>
              </w:rPr>
              <w:t>AMPAGNE</w:t>
            </w:r>
          </w:p>
          <w:p w14:paraId="400AAEE2" w14:textId="32A53C99" w:rsidR="00712815" w:rsidRPr="00795E2C" w:rsidRDefault="00795E2C" w:rsidP="00A84AFB">
            <w:pPr>
              <w:rPr>
                <w:lang w:val="en-US"/>
              </w:rPr>
            </w:pPr>
            <w:hyperlink r:id="rId7" w:history="1">
              <w:r w:rsidRPr="004C2325">
                <w:rPr>
                  <w:rStyle w:val="Lienhypertexte"/>
                  <w:lang w:val="en-US"/>
                </w:rPr>
                <w:t>icampagne@ec44.fr</w:t>
              </w:r>
            </w:hyperlink>
            <w:r w:rsidR="00712815" w:rsidRPr="00795E2C">
              <w:rPr>
                <w:lang w:val="en-US"/>
              </w:rPr>
              <w:t xml:space="preserve"> </w:t>
            </w:r>
          </w:p>
        </w:tc>
        <w:tc>
          <w:tcPr>
            <w:tcW w:w="3609" w:type="dxa"/>
          </w:tcPr>
          <w:p w14:paraId="74E3E219" w14:textId="77777777" w:rsidR="00A84AFB" w:rsidRDefault="00A84AFB" w:rsidP="00A84AFB">
            <w:r w:rsidRPr="00A04CA2">
              <w:rPr>
                <w:b/>
                <w:u w:val="single"/>
              </w:rPr>
              <w:t>HORAIRES</w:t>
            </w:r>
            <w:r>
              <w:t xml:space="preserve"> </w:t>
            </w:r>
          </w:p>
          <w:p w14:paraId="6565DCA7" w14:textId="250A34DC" w:rsidR="00A84AFB" w:rsidRDefault="00A84AFB" w:rsidP="0015392A">
            <w:r>
              <w:t>9h</w:t>
            </w:r>
            <w:r w:rsidR="00B3590D">
              <w:t>0</w:t>
            </w:r>
            <w:r w:rsidR="0015392A">
              <w:t>0</w:t>
            </w:r>
            <w:r w:rsidR="00A04CA2">
              <w:t>-</w:t>
            </w:r>
            <w:r>
              <w:t>12h</w:t>
            </w:r>
            <w:r w:rsidR="00B3590D">
              <w:t>0</w:t>
            </w:r>
            <w:r w:rsidR="0015392A">
              <w:t>0 // 1</w:t>
            </w:r>
            <w:r w:rsidR="00B3590D">
              <w:t>3</w:t>
            </w:r>
            <w:r w:rsidR="0015392A">
              <w:t>h</w:t>
            </w:r>
            <w:r w:rsidR="00B3590D">
              <w:t>3</w:t>
            </w:r>
            <w:r w:rsidR="0015392A">
              <w:t>0 – 1</w:t>
            </w:r>
            <w:r w:rsidR="00C577B6">
              <w:t>6</w:t>
            </w:r>
            <w:r w:rsidR="0015392A">
              <w:t>h</w:t>
            </w:r>
            <w:r w:rsidR="00C577B6">
              <w:t>3</w:t>
            </w:r>
            <w:r w:rsidR="0015392A">
              <w:t>0</w:t>
            </w:r>
          </w:p>
        </w:tc>
      </w:tr>
      <w:tr w:rsidR="008C599F" w14:paraId="61EF8A7E" w14:textId="77777777" w:rsidTr="008C599F">
        <w:trPr>
          <w:trHeight w:val="803"/>
        </w:trPr>
        <w:tc>
          <w:tcPr>
            <w:tcW w:w="10823" w:type="dxa"/>
            <w:gridSpan w:val="2"/>
            <w:vMerge w:val="restart"/>
          </w:tcPr>
          <w:p w14:paraId="110EA946" w14:textId="77777777" w:rsidR="008C599F" w:rsidRPr="00A04CA2" w:rsidRDefault="008C599F" w:rsidP="00D248AE">
            <w:pPr>
              <w:rPr>
                <w:b/>
                <w:u w:val="single"/>
              </w:rPr>
            </w:pPr>
            <w:r w:rsidRPr="00A04CA2">
              <w:rPr>
                <w:b/>
                <w:u w:val="single"/>
              </w:rPr>
              <w:t xml:space="preserve">Evaluation </w:t>
            </w:r>
          </w:p>
          <w:p w14:paraId="7A809B26" w14:textId="77777777" w:rsidR="008C599F" w:rsidRDefault="008C599F" w:rsidP="00A84AFB">
            <w:proofErr w:type="gramStart"/>
            <w:r>
              <w:t>une</w:t>
            </w:r>
            <w:proofErr w:type="gramEnd"/>
            <w:r>
              <w:t xml:space="preserve"> évaluation formative après chaque intersession : analyse de pratique et partage d’expériences</w:t>
            </w:r>
          </w:p>
          <w:p w14:paraId="32CCEDE7" w14:textId="77777777" w:rsidR="008C599F" w:rsidRDefault="008C599F" w:rsidP="00A84AFB">
            <w:proofErr w:type="gramStart"/>
            <w:r>
              <w:t>une</w:t>
            </w:r>
            <w:proofErr w:type="gramEnd"/>
            <w:r>
              <w:t xml:space="preserve"> évaluation en fin de formation </w:t>
            </w:r>
          </w:p>
          <w:p w14:paraId="7ACF7C60" w14:textId="77777777" w:rsidR="008C599F" w:rsidRDefault="008C599F" w:rsidP="00A84AFB">
            <w:proofErr w:type="gramStart"/>
            <w:r>
              <w:t>un</w:t>
            </w:r>
            <w:proofErr w:type="gramEnd"/>
            <w:r>
              <w:t xml:space="preserve"> questionnaire de satisfaction sera complété par le formateur et chacun des participants à l’issue du stage. </w:t>
            </w:r>
          </w:p>
          <w:p w14:paraId="04E35754" w14:textId="77777777" w:rsidR="008C599F" w:rsidRDefault="008C599F" w:rsidP="00A84AFB">
            <w:r>
              <w:t>une attestation reprenant  les compétences travaillées , les objectifs et  les contenus sera  fournie à  chaque participant.</w:t>
            </w:r>
          </w:p>
        </w:tc>
        <w:tc>
          <w:tcPr>
            <w:tcW w:w="3609" w:type="dxa"/>
          </w:tcPr>
          <w:p w14:paraId="2099ED16" w14:textId="77777777" w:rsidR="008C599F" w:rsidRDefault="008C599F" w:rsidP="00A84AFB">
            <w:r>
              <w:t xml:space="preserve">Formation </w:t>
            </w:r>
            <w:r w:rsidR="00546D16">
              <w:t xml:space="preserve">hybride </w:t>
            </w:r>
            <w:r>
              <w:t xml:space="preserve"> </w:t>
            </w:r>
          </w:p>
          <w:p w14:paraId="4C2927FA" w14:textId="77777777" w:rsidR="008C599F" w:rsidRDefault="008C599F" w:rsidP="00A84AFB"/>
        </w:tc>
      </w:tr>
      <w:tr w:rsidR="008C599F" w14:paraId="6D890A54" w14:textId="77777777" w:rsidTr="00D248AE">
        <w:trPr>
          <w:trHeight w:val="802"/>
        </w:trPr>
        <w:tc>
          <w:tcPr>
            <w:tcW w:w="10823" w:type="dxa"/>
            <w:gridSpan w:val="2"/>
            <w:vMerge/>
          </w:tcPr>
          <w:p w14:paraId="3DA0FA76" w14:textId="77777777" w:rsidR="008C599F" w:rsidRDefault="008C599F" w:rsidP="00D248AE"/>
        </w:tc>
        <w:tc>
          <w:tcPr>
            <w:tcW w:w="3609" w:type="dxa"/>
          </w:tcPr>
          <w:p w14:paraId="63B54FEA" w14:textId="77777777" w:rsidR="008C599F" w:rsidRDefault="008C599F" w:rsidP="008C599F">
            <w:r>
              <w:t>Mini :</w:t>
            </w:r>
            <w:r w:rsidR="00B67797">
              <w:t xml:space="preserve">15 </w:t>
            </w:r>
            <w:r>
              <w:t xml:space="preserve">stagiaires </w:t>
            </w:r>
          </w:p>
          <w:p w14:paraId="3DC7B60D" w14:textId="77777777" w:rsidR="00B67797" w:rsidRDefault="00B67797" w:rsidP="008C599F">
            <w:r>
              <w:t>Maxi :25 stagiaires</w:t>
            </w:r>
          </w:p>
          <w:p w14:paraId="319FD5BC" w14:textId="77777777" w:rsidR="008C599F" w:rsidRDefault="008C599F" w:rsidP="008C599F"/>
          <w:p w14:paraId="5BD74BF0" w14:textId="77777777" w:rsidR="008C599F" w:rsidRPr="00A04CA2" w:rsidRDefault="008C599F" w:rsidP="008C599F">
            <w:pPr>
              <w:rPr>
                <w:b/>
                <w:i/>
              </w:rPr>
            </w:pPr>
            <w:r w:rsidRPr="00A04CA2">
              <w:rPr>
                <w:b/>
                <w:i/>
              </w:rPr>
              <w:t>Confirmation définitive et  envoi des convocations : 1 semaine avant le  début du stage</w:t>
            </w:r>
          </w:p>
        </w:tc>
      </w:tr>
      <w:tr w:rsidR="00AD2D6C" w14:paraId="434FC440" w14:textId="77777777" w:rsidTr="00AD2D6C">
        <w:trPr>
          <w:trHeight w:val="562"/>
        </w:trPr>
        <w:tc>
          <w:tcPr>
            <w:tcW w:w="14432" w:type="dxa"/>
            <w:gridSpan w:val="3"/>
          </w:tcPr>
          <w:p w14:paraId="3D5E380B" w14:textId="77777777" w:rsidR="00AD2D6C" w:rsidRPr="00A04CA2" w:rsidRDefault="008C599F" w:rsidP="00D248AE">
            <w:pPr>
              <w:rPr>
                <w:b/>
                <w:u w:val="single"/>
              </w:rPr>
            </w:pPr>
            <w:r w:rsidRPr="00A04CA2">
              <w:rPr>
                <w:b/>
                <w:u w:val="single"/>
              </w:rPr>
              <w:t>Intervenants</w:t>
            </w:r>
          </w:p>
          <w:p w14:paraId="1F8A3D8C" w14:textId="6709D2FB" w:rsidR="00C577B6" w:rsidRDefault="00C577B6" w:rsidP="00546D16">
            <w:r>
              <w:t xml:space="preserve">Isis Campagne, </w:t>
            </w:r>
            <w:r>
              <w:t xml:space="preserve">responsable </w:t>
            </w:r>
            <w:proofErr w:type="gramStart"/>
            <w:r>
              <w:t>de  Formation</w:t>
            </w:r>
            <w:proofErr w:type="gramEnd"/>
            <w:r>
              <w:t xml:space="preserve"> , formatrice ISO  et  enseignante  en </w:t>
            </w:r>
            <w:r>
              <w:t>lycée</w:t>
            </w:r>
          </w:p>
          <w:p w14:paraId="78974A4D" w14:textId="77777777" w:rsidR="00ED285E" w:rsidRDefault="00ED285E" w:rsidP="00546D16">
            <w:r>
              <w:t xml:space="preserve">Cécile Dudit, Directrice adjointe et formatrice </w:t>
            </w:r>
            <w:proofErr w:type="gramStart"/>
            <w:r>
              <w:t>à  l’ISO</w:t>
            </w:r>
            <w:proofErr w:type="gramEnd"/>
            <w:r>
              <w:t xml:space="preserve"> </w:t>
            </w:r>
          </w:p>
          <w:p w14:paraId="6298DDD4" w14:textId="5FC08ABC" w:rsidR="00546D16" w:rsidRDefault="00546D16" w:rsidP="00546D16">
            <w:r>
              <w:t xml:space="preserve">Maryse </w:t>
            </w:r>
            <w:proofErr w:type="spellStart"/>
            <w:r>
              <w:t>Biotteau</w:t>
            </w:r>
            <w:proofErr w:type="spellEnd"/>
            <w:r>
              <w:t xml:space="preserve">, responsable </w:t>
            </w:r>
            <w:proofErr w:type="gramStart"/>
            <w:r>
              <w:t>de  Formation</w:t>
            </w:r>
            <w:proofErr w:type="gramEnd"/>
            <w:r>
              <w:t xml:space="preserve"> , formatrice ISO  et  enseignante  en collège</w:t>
            </w:r>
          </w:p>
          <w:p w14:paraId="43DA1927" w14:textId="77777777" w:rsidR="00546D16" w:rsidRDefault="00546D16" w:rsidP="00546D16">
            <w:r>
              <w:t xml:space="preserve">Anne </w:t>
            </w:r>
            <w:proofErr w:type="spellStart"/>
            <w:proofErr w:type="gramStart"/>
            <w:r>
              <w:t>Couet</w:t>
            </w:r>
            <w:proofErr w:type="spellEnd"/>
            <w:r>
              <w:t xml:space="preserve">  ,</w:t>
            </w:r>
            <w:proofErr w:type="gramEnd"/>
            <w:r>
              <w:t xml:space="preserve"> formatrice ISO  et  enseignante  en collège</w:t>
            </w:r>
          </w:p>
          <w:p w14:paraId="2103B301" w14:textId="544B879F" w:rsidR="00D248AE" w:rsidRDefault="006B60BC" w:rsidP="00546D16">
            <w:r>
              <w:t>P Bédier, A Lefort</w:t>
            </w:r>
            <w:r w:rsidR="00D248AE">
              <w:t>,</w:t>
            </w:r>
            <w:r w:rsidR="00421E93">
              <w:t xml:space="preserve"> </w:t>
            </w:r>
            <w:r w:rsidR="000862C6">
              <w:t xml:space="preserve">D </w:t>
            </w:r>
            <w:proofErr w:type="spellStart"/>
            <w:r w:rsidR="000862C6">
              <w:t>Rimbert</w:t>
            </w:r>
            <w:proofErr w:type="spellEnd"/>
            <w:r w:rsidR="000862C6">
              <w:t>…</w:t>
            </w:r>
            <w:r w:rsidR="00D248AE">
              <w:t xml:space="preserve"> chargé</w:t>
            </w:r>
            <w:r w:rsidR="000862C6">
              <w:t>s</w:t>
            </w:r>
            <w:r w:rsidR="00D248AE">
              <w:t xml:space="preserve"> </w:t>
            </w:r>
            <w:proofErr w:type="gramStart"/>
            <w:r w:rsidR="00D248AE">
              <w:t>de  mission</w:t>
            </w:r>
            <w:proofErr w:type="gramEnd"/>
            <w:r w:rsidR="00D248AE">
              <w:t xml:space="preserve"> à  la DDEC 44</w:t>
            </w:r>
          </w:p>
          <w:p w14:paraId="1CC80881" w14:textId="77777777" w:rsidR="00784C1B" w:rsidRDefault="00784C1B" w:rsidP="00546D16">
            <w:r>
              <w:t xml:space="preserve">Francine </w:t>
            </w:r>
            <w:proofErr w:type="spellStart"/>
            <w:proofErr w:type="gramStart"/>
            <w:r>
              <w:t>Gauffeny</w:t>
            </w:r>
            <w:proofErr w:type="spellEnd"/>
            <w:r>
              <w:t xml:space="preserve"> ,</w:t>
            </w:r>
            <w:proofErr w:type="gramEnd"/>
            <w:r>
              <w:t xml:space="preserve"> formatrice  à l’ISO </w:t>
            </w:r>
          </w:p>
          <w:p w14:paraId="40FAF5CF" w14:textId="7EDDD825" w:rsidR="00784C1B" w:rsidRDefault="006C6943" w:rsidP="00784C1B">
            <w:r>
              <w:t>François Bernard</w:t>
            </w:r>
            <w:r w:rsidR="00784C1B">
              <w:t xml:space="preserve">, </w:t>
            </w:r>
            <w:proofErr w:type="gramStart"/>
            <w:r w:rsidR="00784C1B">
              <w:t>formateur  ISO</w:t>
            </w:r>
            <w:proofErr w:type="gramEnd"/>
            <w:r w:rsidR="00784C1B">
              <w:t xml:space="preserve">  et  enseignant</w:t>
            </w:r>
          </w:p>
          <w:p w14:paraId="1448AE34" w14:textId="77777777" w:rsidR="00784C1B" w:rsidRDefault="00784C1B" w:rsidP="00784C1B">
            <w:r>
              <w:t xml:space="preserve">Johann </w:t>
            </w:r>
            <w:proofErr w:type="spellStart"/>
            <w:proofErr w:type="gramStart"/>
            <w:r>
              <w:t>Corbard</w:t>
            </w:r>
            <w:proofErr w:type="spellEnd"/>
            <w:r>
              <w:t xml:space="preserve"> ,</w:t>
            </w:r>
            <w:proofErr w:type="gramEnd"/>
            <w:r>
              <w:t xml:space="preserve"> formateur  à  l’ISO   et enseignant  </w:t>
            </w:r>
          </w:p>
        </w:tc>
      </w:tr>
    </w:tbl>
    <w:p w14:paraId="6628B067" w14:textId="77777777" w:rsidR="00C510D2" w:rsidRDefault="00C510D2"/>
    <w:p w14:paraId="42044180" w14:textId="77777777" w:rsidR="00546D16" w:rsidRDefault="00546D16"/>
    <w:sectPr w:rsidR="00546D16" w:rsidSect="00271C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356E"/>
    <w:multiLevelType w:val="hybridMultilevel"/>
    <w:tmpl w:val="10AA8E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6FF7"/>
    <w:multiLevelType w:val="hybridMultilevel"/>
    <w:tmpl w:val="5694E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1AB0"/>
    <w:multiLevelType w:val="hybridMultilevel"/>
    <w:tmpl w:val="11566A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55F88466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A4C4B"/>
    <w:multiLevelType w:val="hybridMultilevel"/>
    <w:tmpl w:val="0644CE7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233288">
    <w:abstractNumId w:val="1"/>
  </w:num>
  <w:num w:numId="2" w16cid:durableId="573048074">
    <w:abstractNumId w:val="0"/>
  </w:num>
  <w:num w:numId="3" w16cid:durableId="640382692">
    <w:abstractNumId w:val="3"/>
  </w:num>
  <w:num w:numId="4" w16cid:durableId="1728263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6C"/>
    <w:rsid w:val="00001009"/>
    <w:rsid w:val="00006364"/>
    <w:rsid w:val="00007DE8"/>
    <w:rsid w:val="00012281"/>
    <w:rsid w:val="00014BED"/>
    <w:rsid w:val="00026C35"/>
    <w:rsid w:val="00027B76"/>
    <w:rsid w:val="000315BF"/>
    <w:rsid w:val="0003190B"/>
    <w:rsid w:val="00034BE3"/>
    <w:rsid w:val="00041A18"/>
    <w:rsid w:val="00046B82"/>
    <w:rsid w:val="00062BAB"/>
    <w:rsid w:val="0006780B"/>
    <w:rsid w:val="000708A2"/>
    <w:rsid w:val="00070DFB"/>
    <w:rsid w:val="00075B7F"/>
    <w:rsid w:val="00075FA3"/>
    <w:rsid w:val="000770F0"/>
    <w:rsid w:val="00077CC5"/>
    <w:rsid w:val="00084D66"/>
    <w:rsid w:val="000862C6"/>
    <w:rsid w:val="00091465"/>
    <w:rsid w:val="00093802"/>
    <w:rsid w:val="00093831"/>
    <w:rsid w:val="000A413C"/>
    <w:rsid w:val="000A7267"/>
    <w:rsid w:val="000A7A63"/>
    <w:rsid w:val="000B0D31"/>
    <w:rsid w:val="000B6C18"/>
    <w:rsid w:val="000C0193"/>
    <w:rsid w:val="000C4491"/>
    <w:rsid w:val="000C5D5E"/>
    <w:rsid w:val="000C70A3"/>
    <w:rsid w:val="000D38DE"/>
    <w:rsid w:val="000D4341"/>
    <w:rsid w:val="000D43D3"/>
    <w:rsid w:val="000E1C46"/>
    <w:rsid w:val="000E496D"/>
    <w:rsid w:val="000E7133"/>
    <w:rsid w:val="000F3918"/>
    <w:rsid w:val="000F470D"/>
    <w:rsid w:val="000F5EA7"/>
    <w:rsid w:val="001027B4"/>
    <w:rsid w:val="0010305B"/>
    <w:rsid w:val="0010734B"/>
    <w:rsid w:val="00110FB7"/>
    <w:rsid w:val="00121134"/>
    <w:rsid w:val="00124A58"/>
    <w:rsid w:val="00127DD6"/>
    <w:rsid w:val="00133895"/>
    <w:rsid w:val="001408AE"/>
    <w:rsid w:val="00144833"/>
    <w:rsid w:val="00150B0F"/>
    <w:rsid w:val="0015392A"/>
    <w:rsid w:val="00156B6F"/>
    <w:rsid w:val="00181D66"/>
    <w:rsid w:val="001825C0"/>
    <w:rsid w:val="0018436D"/>
    <w:rsid w:val="00190992"/>
    <w:rsid w:val="0019773F"/>
    <w:rsid w:val="001A059A"/>
    <w:rsid w:val="001A177B"/>
    <w:rsid w:val="001A3C75"/>
    <w:rsid w:val="001A3D91"/>
    <w:rsid w:val="001A455F"/>
    <w:rsid w:val="001A5175"/>
    <w:rsid w:val="001B0CD6"/>
    <w:rsid w:val="001B3F9C"/>
    <w:rsid w:val="001B437D"/>
    <w:rsid w:val="001B4428"/>
    <w:rsid w:val="001B6B71"/>
    <w:rsid w:val="001B7795"/>
    <w:rsid w:val="001C18EB"/>
    <w:rsid w:val="001C2E03"/>
    <w:rsid w:val="001C7E67"/>
    <w:rsid w:val="001E3DDA"/>
    <w:rsid w:val="001E4CCA"/>
    <w:rsid w:val="001F1773"/>
    <w:rsid w:val="001F1B88"/>
    <w:rsid w:val="001F5A04"/>
    <w:rsid w:val="001F75DF"/>
    <w:rsid w:val="00205D24"/>
    <w:rsid w:val="00205F62"/>
    <w:rsid w:val="00213282"/>
    <w:rsid w:val="00214182"/>
    <w:rsid w:val="00215431"/>
    <w:rsid w:val="0021710A"/>
    <w:rsid w:val="00217E1D"/>
    <w:rsid w:val="00217EC0"/>
    <w:rsid w:val="00220F9B"/>
    <w:rsid w:val="00223678"/>
    <w:rsid w:val="002245E2"/>
    <w:rsid w:val="002320C3"/>
    <w:rsid w:val="00233AC1"/>
    <w:rsid w:val="00236B8A"/>
    <w:rsid w:val="0023728F"/>
    <w:rsid w:val="002410E5"/>
    <w:rsid w:val="0024128F"/>
    <w:rsid w:val="0025184D"/>
    <w:rsid w:val="00254C3D"/>
    <w:rsid w:val="00255159"/>
    <w:rsid w:val="00257E95"/>
    <w:rsid w:val="002610F4"/>
    <w:rsid w:val="0027018E"/>
    <w:rsid w:val="00271218"/>
    <w:rsid w:val="00271C37"/>
    <w:rsid w:val="00275531"/>
    <w:rsid w:val="00281015"/>
    <w:rsid w:val="00281A26"/>
    <w:rsid w:val="00281D8F"/>
    <w:rsid w:val="002864BA"/>
    <w:rsid w:val="00286A25"/>
    <w:rsid w:val="00291B21"/>
    <w:rsid w:val="00293544"/>
    <w:rsid w:val="00293BA3"/>
    <w:rsid w:val="002978F3"/>
    <w:rsid w:val="002A11A1"/>
    <w:rsid w:val="002A7274"/>
    <w:rsid w:val="002B5933"/>
    <w:rsid w:val="002C4007"/>
    <w:rsid w:val="002C7AD4"/>
    <w:rsid w:val="002D1D22"/>
    <w:rsid w:val="002E0DFA"/>
    <w:rsid w:val="002E31F2"/>
    <w:rsid w:val="002E7DF5"/>
    <w:rsid w:val="002F593E"/>
    <w:rsid w:val="00301D9E"/>
    <w:rsid w:val="00301F95"/>
    <w:rsid w:val="00306381"/>
    <w:rsid w:val="00314587"/>
    <w:rsid w:val="003207E7"/>
    <w:rsid w:val="003264E3"/>
    <w:rsid w:val="003312EF"/>
    <w:rsid w:val="00340E4A"/>
    <w:rsid w:val="003433BF"/>
    <w:rsid w:val="00343CB1"/>
    <w:rsid w:val="003449AC"/>
    <w:rsid w:val="00354771"/>
    <w:rsid w:val="00356FBB"/>
    <w:rsid w:val="00357328"/>
    <w:rsid w:val="00366871"/>
    <w:rsid w:val="00367BDC"/>
    <w:rsid w:val="0037249D"/>
    <w:rsid w:val="00375A16"/>
    <w:rsid w:val="00380DDB"/>
    <w:rsid w:val="00381005"/>
    <w:rsid w:val="003815AA"/>
    <w:rsid w:val="0038630D"/>
    <w:rsid w:val="0039022D"/>
    <w:rsid w:val="00395597"/>
    <w:rsid w:val="003A0A2F"/>
    <w:rsid w:val="003A49B4"/>
    <w:rsid w:val="003C504F"/>
    <w:rsid w:val="003D1B53"/>
    <w:rsid w:val="003D240C"/>
    <w:rsid w:val="003D6AEA"/>
    <w:rsid w:val="003E07F8"/>
    <w:rsid w:val="003E5D69"/>
    <w:rsid w:val="003F43B7"/>
    <w:rsid w:val="003F4616"/>
    <w:rsid w:val="003F4B24"/>
    <w:rsid w:val="003F4F5C"/>
    <w:rsid w:val="00401810"/>
    <w:rsid w:val="0040524C"/>
    <w:rsid w:val="004100B3"/>
    <w:rsid w:val="00420CC2"/>
    <w:rsid w:val="00421E93"/>
    <w:rsid w:val="00424464"/>
    <w:rsid w:val="004267D3"/>
    <w:rsid w:val="00426F33"/>
    <w:rsid w:val="00431967"/>
    <w:rsid w:val="00442245"/>
    <w:rsid w:val="00442A50"/>
    <w:rsid w:val="00442DA2"/>
    <w:rsid w:val="00444A3F"/>
    <w:rsid w:val="00445028"/>
    <w:rsid w:val="00450C4F"/>
    <w:rsid w:val="00450F31"/>
    <w:rsid w:val="004512F6"/>
    <w:rsid w:val="00457903"/>
    <w:rsid w:val="004701C9"/>
    <w:rsid w:val="004764A9"/>
    <w:rsid w:val="00481830"/>
    <w:rsid w:val="0048397D"/>
    <w:rsid w:val="004848A6"/>
    <w:rsid w:val="0049060F"/>
    <w:rsid w:val="00492507"/>
    <w:rsid w:val="00493400"/>
    <w:rsid w:val="00496A63"/>
    <w:rsid w:val="004971A6"/>
    <w:rsid w:val="004A2380"/>
    <w:rsid w:val="004A7923"/>
    <w:rsid w:val="004C1417"/>
    <w:rsid w:val="004C3C6F"/>
    <w:rsid w:val="004C585C"/>
    <w:rsid w:val="004D0580"/>
    <w:rsid w:val="004D0F78"/>
    <w:rsid w:val="004D255D"/>
    <w:rsid w:val="004D3F77"/>
    <w:rsid w:val="004D4CFB"/>
    <w:rsid w:val="004D4D56"/>
    <w:rsid w:val="004D5848"/>
    <w:rsid w:val="004E2E4D"/>
    <w:rsid w:val="004E5711"/>
    <w:rsid w:val="004F1231"/>
    <w:rsid w:val="004F14DB"/>
    <w:rsid w:val="004F35DA"/>
    <w:rsid w:val="004F3736"/>
    <w:rsid w:val="004F409B"/>
    <w:rsid w:val="004F7813"/>
    <w:rsid w:val="0050082D"/>
    <w:rsid w:val="00506EBB"/>
    <w:rsid w:val="00507696"/>
    <w:rsid w:val="005141D9"/>
    <w:rsid w:val="00525529"/>
    <w:rsid w:val="00526085"/>
    <w:rsid w:val="00530C6A"/>
    <w:rsid w:val="00541ECC"/>
    <w:rsid w:val="00542243"/>
    <w:rsid w:val="00542CDA"/>
    <w:rsid w:val="005444AA"/>
    <w:rsid w:val="0054602E"/>
    <w:rsid w:val="005468EE"/>
    <w:rsid w:val="00546D16"/>
    <w:rsid w:val="00547B88"/>
    <w:rsid w:val="005509C9"/>
    <w:rsid w:val="00552293"/>
    <w:rsid w:val="00553989"/>
    <w:rsid w:val="00556C68"/>
    <w:rsid w:val="0056131A"/>
    <w:rsid w:val="00562D7A"/>
    <w:rsid w:val="00570E2D"/>
    <w:rsid w:val="00574640"/>
    <w:rsid w:val="005839D3"/>
    <w:rsid w:val="00583F89"/>
    <w:rsid w:val="0058588A"/>
    <w:rsid w:val="005867C4"/>
    <w:rsid w:val="00586A9E"/>
    <w:rsid w:val="00590F76"/>
    <w:rsid w:val="0059584A"/>
    <w:rsid w:val="005A1AF5"/>
    <w:rsid w:val="005A4595"/>
    <w:rsid w:val="005A460C"/>
    <w:rsid w:val="005C1EA6"/>
    <w:rsid w:val="005C3E21"/>
    <w:rsid w:val="005C43CD"/>
    <w:rsid w:val="005C54E8"/>
    <w:rsid w:val="005C629D"/>
    <w:rsid w:val="005C6CBF"/>
    <w:rsid w:val="005D139D"/>
    <w:rsid w:val="005D2BE8"/>
    <w:rsid w:val="005D30B2"/>
    <w:rsid w:val="005D3806"/>
    <w:rsid w:val="005E223D"/>
    <w:rsid w:val="005E605A"/>
    <w:rsid w:val="005E733C"/>
    <w:rsid w:val="005F4650"/>
    <w:rsid w:val="005F48F2"/>
    <w:rsid w:val="005F5092"/>
    <w:rsid w:val="005F702D"/>
    <w:rsid w:val="005F71CD"/>
    <w:rsid w:val="006030E0"/>
    <w:rsid w:val="006042B1"/>
    <w:rsid w:val="0060540B"/>
    <w:rsid w:val="006056F3"/>
    <w:rsid w:val="00620ED7"/>
    <w:rsid w:val="00621C20"/>
    <w:rsid w:val="00622EC4"/>
    <w:rsid w:val="00624B97"/>
    <w:rsid w:val="006304C7"/>
    <w:rsid w:val="00637ECF"/>
    <w:rsid w:val="00637F13"/>
    <w:rsid w:val="00643D32"/>
    <w:rsid w:val="00652C09"/>
    <w:rsid w:val="00655B11"/>
    <w:rsid w:val="00670C53"/>
    <w:rsid w:val="006767FA"/>
    <w:rsid w:val="006767FD"/>
    <w:rsid w:val="0068280D"/>
    <w:rsid w:val="00682D5E"/>
    <w:rsid w:val="00683AD8"/>
    <w:rsid w:val="0068484E"/>
    <w:rsid w:val="00691090"/>
    <w:rsid w:val="00691660"/>
    <w:rsid w:val="00695FB7"/>
    <w:rsid w:val="00695FEA"/>
    <w:rsid w:val="006A5F1C"/>
    <w:rsid w:val="006A6453"/>
    <w:rsid w:val="006B60BC"/>
    <w:rsid w:val="006C5BAF"/>
    <w:rsid w:val="006C6943"/>
    <w:rsid w:val="006D28A7"/>
    <w:rsid w:val="006D427B"/>
    <w:rsid w:val="006E1FB7"/>
    <w:rsid w:val="006E5A6D"/>
    <w:rsid w:val="006E7CDF"/>
    <w:rsid w:val="00702096"/>
    <w:rsid w:val="00712815"/>
    <w:rsid w:val="00714A5C"/>
    <w:rsid w:val="0072129F"/>
    <w:rsid w:val="00722A36"/>
    <w:rsid w:val="00725741"/>
    <w:rsid w:val="007333E3"/>
    <w:rsid w:val="00737912"/>
    <w:rsid w:val="00741992"/>
    <w:rsid w:val="007438C4"/>
    <w:rsid w:val="00745313"/>
    <w:rsid w:val="00755B3F"/>
    <w:rsid w:val="0075746D"/>
    <w:rsid w:val="00762FE7"/>
    <w:rsid w:val="00764083"/>
    <w:rsid w:val="00765348"/>
    <w:rsid w:val="00765A66"/>
    <w:rsid w:val="00766018"/>
    <w:rsid w:val="00766EF3"/>
    <w:rsid w:val="00767805"/>
    <w:rsid w:val="00770006"/>
    <w:rsid w:val="00771511"/>
    <w:rsid w:val="00773C93"/>
    <w:rsid w:val="007748E5"/>
    <w:rsid w:val="00780F46"/>
    <w:rsid w:val="007821CA"/>
    <w:rsid w:val="00784C1B"/>
    <w:rsid w:val="00791E88"/>
    <w:rsid w:val="00795E2C"/>
    <w:rsid w:val="007A2A66"/>
    <w:rsid w:val="007A5409"/>
    <w:rsid w:val="007B14F3"/>
    <w:rsid w:val="007B7DA5"/>
    <w:rsid w:val="007D0F6F"/>
    <w:rsid w:val="007D2F00"/>
    <w:rsid w:val="007D754D"/>
    <w:rsid w:val="007E0631"/>
    <w:rsid w:val="007E349B"/>
    <w:rsid w:val="007E38F9"/>
    <w:rsid w:val="007F02E1"/>
    <w:rsid w:val="00800E92"/>
    <w:rsid w:val="008116CE"/>
    <w:rsid w:val="00816124"/>
    <w:rsid w:val="00820B5B"/>
    <w:rsid w:val="00822176"/>
    <w:rsid w:val="00823F8E"/>
    <w:rsid w:val="00826A3F"/>
    <w:rsid w:val="00827460"/>
    <w:rsid w:val="008351BC"/>
    <w:rsid w:val="008365FA"/>
    <w:rsid w:val="00843BEB"/>
    <w:rsid w:val="00844666"/>
    <w:rsid w:val="00844E1F"/>
    <w:rsid w:val="00863682"/>
    <w:rsid w:val="00865A91"/>
    <w:rsid w:val="00870254"/>
    <w:rsid w:val="008738B7"/>
    <w:rsid w:val="00874448"/>
    <w:rsid w:val="00874AAF"/>
    <w:rsid w:val="00877544"/>
    <w:rsid w:val="00882752"/>
    <w:rsid w:val="00885715"/>
    <w:rsid w:val="008879A1"/>
    <w:rsid w:val="00887EF1"/>
    <w:rsid w:val="00897499"/>
    <w:rsid w:val="008B0605"/>
    <w:rsid w:val="008B62F2"/>
    <w:rsid w:val="008B79C0"/>
    <w:rsid w:val="008B7BB5"/>
    <w:rsid w:val="008C3D98"/>
    <w:rsid w:val="008C3E0C"/>
    <w:rsid w:val="008C4E31"/>
    <w:rsid w:val="008C599F"/>
    <w:rsid w:val="008D61E4"/>
    <w:rsid w:val="008E0068"/>
    <w:rsid w:val="008E1180"/>
    <w:rsid w:val="008E2D70"/>
    <w:rsid w:val="008E4428"/>
    <w:rsid w:val="008F0948"/>
    <w:rsid w:val="008F4CC9"/>
    <w:rsid w:val="008F532C"/>
    <w:rsid w:val="008F59D1"/>
    <w:rsid w:val="008F732C"/>
    <w:rsid w:val="009163F2"/>
    <w:rsid w:val="00920100"/>
    <w:rsid w:val="00922402"/>
    <w:rsid w:val="009410E7"/>
    <w:rsid w:val="00941385"/>
    <w:rsid w:val="00947C2B"/>
    <w:rsid w:val="00952E0D"/>
    <w:rsid w:val="00953619"/>
    <w:rsid w:val="0095618D"/>
    <w:rsid w:val="009644C1"/>
    <w:rsid w:val="009671ED"/>
    <w:rsid w:val="00972D97"/>
    <w:rsid w:val="00973C44"/>
    <w:rsid w:val="009803D2"/>
    <w:rsid w:val="00991073"/>
    <w:rsid w:val="009923B8"/>
    <w:rsid w:val="009965A6"/>
    <w:rsid w:val="009A5B91"/>
    <w:rsid w:val="009A7910"/>
    <w:rsid w:val="009A7E32"/>
    <w:rsid w:val="009B04F0"/>
    <w:rsid w:val="009B07FC"/>
    <w:rsid w:val="009B2870"/>
    <w:rsid w:val="009C0CA1"/>
    <w:rsid w:val="009C19EA"/>
    <w:rsid w:val="009D1DD8"/>
    <w:rsid w:val="009E18FB"/>
    <w:rsid w:val="009E259C"/>
    <w:rsid w:val="009F78AD"/>
    <w:rsid w:val="00A04CA2"/>
    <w:rsid w:val="00A11C58"/>
    <w:rsid w:val="00A2297F"/>
    <w:rsid w:val="00A23C82"/>
    <w:rsid w:val="00A2495C"/>
    <w:rsid w:val="00A25BF4"/>
    <w:rsid w:val="00A25DFA"/>
    <w:rsid w:val="00A42769"/>
    <w:rsid w:val="00A45056"/>
    <w:rsid w:val="00A4616E"/>
    <w:rsid w:val="00A470D2"/>
    <w:rsid w:val="00A51B7F"/>
    <w:rsid w:val="00A5478A"/>
    <w:rsid w:val="00A56DA7"/>
    <w:rsid w:val="00A578CA"/>
    <w:rsid w:val="00A619E7"/>
    <w:rsid w:val="00A65D18"/>
    <w:rsid w:val="00A65E77"/>
    <w:rsid w:val="00A66814"/>
    <w:rsid w:val="00A72C1D"/>
    <w:rsid w:val="00A805DE"/>
    <w:rsid w:val="00A831ED"/>
    <w:rsid w:val="00A84AFB"/>
    <w:rsid w:val="00A86740"/>
    <w:rsid w:val="00A8688F"/>
    <w:rsid w:val="00A86910"/>
    <w:rsid w:val="00A958E7"/>
    <w:rsid w:val="00A97E33"/>
    <w:rsid w:val="00AA0401"/>
    <w:rsid w:val="00AA241A"/>
    <w:rsid w:val="00AA3633"/>
    <w:rsid w:val="00AA7CC4"/>
    <w:rsid w:val="00AB043A"/>
    <w:rsid w:val="00AB2252"/>
    <w:rsid w:val="00AB5DAC"/>
    <w:rsid w:val="00AB6BEF"/>
    <w:rsid w:val="00AC33DA"/>
    <w:rsid w:val="00AC704E"/>
    <w:rsid w:val="00AD2D6C"/>
    <w:rsid w:val="00AE091B"/>
    <w:rsid w:val="00AF6DD3"/>
    <w:rsid w:val="00B03F02"/>
    <w:rsid w:val="00B066AF"/>
    <w:rsid w:val="00B134C2"/>
    <w:rsid w:val="00B21174"/>
    <w:rsid w:val="00B33309"/>
    <w:rsid w:val="00B3590D"/>
    <w:rsid w:val="00B41008"/>
    <w:rsid w:val="00B4291C"/>
    <w:rsid w:val="00B4526F"/>
    <w:rsid w:val="00B54ADF"/>
    <w:rsid w:val="00B54E64"/>
    <w:rsid w:val="00B55356"/>
    <w:rsid w:val="00B55609"/>
    <w:rsid w:val="00B6133B"/>
    <w:rsid w:val="00B638C9"/>
    <w:rsid w:val="00B64AF2"/>
    <w:rsid w:val="00B66F16"/>
    <w:rsid w:val="00B67797"/>
    <w:rsid w:val="00B70270"/>
    <w:rsid w:val="00B7352B"/>
    <w:rsid w:val="00B84F77"/>
    <w:rsid w:val="00B86A42"/>
    <w:rsid w:val="00B93E06"/>
    <w:rsid w:val="00B96D19"/>
    <w:rsid w:val="00BB1980"/>
    <w:rsid w:val="00BB3052"/>
    <w:rsid w:val="00BC09D7"/>
    <w:rsid w:val="00BC108A"/>
    <w:rsid w:val="00BC1ABF"/>
    <w:rsid w:val="00BC6126"/>
    <w:rsid w:val="00BD180A"/>
    <w:rsid w:val="00BD1E00"/>
    <w:rsid w:val="00BD2C51"/>
    <w:rsid w:val="00BD65B2"/>
    <w:rsid w:val="00BE0D1F"/>
    <w:rsid w:val="00BE0FFB"/>
    <w:rsid w:val="00BE4722"/>
    <w:rsid w:val="00BF6259"/>
    <w:rsid w:val="00BF6856"/>
    <w:rsid w:val="00C155CC"/>
    <w:rsid w:val="00C220FB"/>
    <w:rsid w:val="00C2508B"/>
    <w:rsid w:val="00C26B7A"/>
    <w:rsid w:val="00C30912"/>
    <w:rsid w:val="00C35B03"/>
    <w:rsid w:val="00C37248"/>
    <w:rsid w:val="00C434FF"/>
    <w:rsid w:val="00C45C9D"/>
    <w:rsid w:val="00C510D2"/>
    <w:rsid w:val="00C52AFB"/>
    <w:rsid w:val="00C52FD5"/>
    <w:rsid w:val="00C577B6"/>
    <w:rsid w:val="00C71758"/>
    <w:rsid w:val="00C7320D"/>
    <w:rsid w:val="00C76273"/>
    <w:rsid w:val="00C7744E"/>
    <w:rsid w:val="00C77B4E"/>
    <w:rsid w:val="00C80636"/>
    <w:rsid w:val="00C84BB3"/>
    <w:rsid w:val="00C86965"/>
    <w:rsid w:val="00C901DE"/>
    <w:rsid w:val="00C91C2F"/>
    <w:rsid w:val="00C91C96"/>
    <w:rsid w:val="00C92C22"/>
    <w:rsid w:val="00C9473B"/>
    <w:rsid w:val="00C978A3"/>
    <w:rsid w:val="00CA0740"/>
    <w:rsid w:val="00CA4C7E"/>
    <w:rsid w:val="00CB5014"/>
    <w:rsid w:val="00CC30A7"/>
    <w:rsid w:val="00CD2F53"/>
    <w:rsid w:val="00CD3AFB"/>
    <w:rsid w:val="00CD43FF"/>
    <w:rsid w:val="00CD5632"/>
    <w:rsid w:val="00CD61FC"/>
    <w:rsid w:val="00CE2864"/>
    <w:rsid w:val="00CE5CDF"/>
    <w:rsid w:val="00CE7255"/>
    <w:rsid w:val="00CF0E6F"/>
    <w:rsid w:val="00CF5206"/>
    <w:rsid w:val="00CF77A7"/>
    <w:rsid w:val="00CF7CA3"/>
    <w:rsid w:val="00D0392B"/>
    <w:rsid w:val="00D04595"/>
    <w:rsid w:val="00D07639"/>
    <w:rsid w:val="00D10250"/>
    <w:rsid w:val="00D15E14"/>
    <w:rsid w:val="00D17416"/>
    <w:rsid w:val="00D226F5"/>
    <w:rsid w:val="00D248AE"/>
    <w:rsid w:val="00D34034"/>
    <w:rsid w:val="00D469F7"/>
    <w:rsid w:val="00D51EAC"/>
    <w:rsid w:val="00D54D36"/>
    <w:rsid w:val="00D57B6D"/>
    <w:rsid w:val="00D603B1"/>
    <w:rsid w:val="00D60C87"/>
    <w:rsid w:val="00D60D2E"/>
    <w:rsid w:val="00D619B1"/>
    <w:rsid w:val="00D71DA5"/>
    <w:rsid w:val="00D72E6D"/>
    <w:rsid w:val="00D72ECC"/>
    <w:rsid w:val="00D7449F"/>
    <w:rsid w:val="00D763F5"/>
    <w:rsid w:val="00D7667A"/>
    <w:rsid w:val="00D81239"/>
    <w:rsid w:val="00D81C15"/>
    <w:rsid w:val="00D8481E"/>
    <w:rsid w:val="00D85902"/>
    <w:rsid w:val="00D87ECA"/>
    <w:rsid w:val="00D91A15"/>
    <w:rsid w:val="00DA009D"/>
    <w:rsid w:val="00DA1DA6"/>
    <w:rsid w:val="00DA302F"/>
    <w:rsid w:val="00DA7B37"/>
    <w:rsid w:val="00DB5D1E"/>
    <w:rsid w:val="00DB6D2F"/>
    <w:rsid w:val="00DC0463"/>
    <w:rsid w:val="00DC2BCD"/>
    <w:rsid w:val="00DC4862"/>
    <w:rsid w:val="00DC7025"/>
    <w:rsid w:val="00DC7891"/>
    <w:rsid w:val="00DD4908"/>
    <w:rsid w:val="00DE1ACE"/>
    <w:rsid w:val="00DE4A11"/>
    <w:rsid w:val="00DE5163"/>
    <w:rsid w:val="00DE60CF"/>
    <w:rsid w:val="00DE72BB"/>
    <w:rsid w:val="00DF276D"/>
    <w:rsid w:val="00DF492A"/>
    <w:rsid w:val="00DF5D9A"/>
    <w:rsid w:val="00DF77B9"/>
    <w:rsid w:val="00E014E9"/>
    <w:rsid w:val="00E058E3"/>
    <w:rsid w:val="00E0759B"/>
    <w:rsid w:val="00E10CF0"/>
    <w:rsid w:val="00E10E78"/>
    <w:rsid w:val="00E1364C"/>
    <w:rsid w:val="00E140F9"/>
    <w:rsid w:val="00E206B9"/>
    <w:rsid w:val="00E22107"/>
    <w:rsid w:val="00E33783"/>
    <w:rsid w:val="00E500A3"/>
    <w:rsid w:val="00E50489"/>
    <w:rsid w:val="00E57CA8"/>
    <w:rsid w:val="00E60F0C"/>
    <w:rsid w:val="00E71C90"/>
    <w:rsid w:val="00E728F3"/>
    <w:rsid w:val="00E752B6"/>
    <w:rsid w:val="00E77BC3"/>
    <w:rsid w:val="00E81570"/>
    <w:rsid w:val="00E82E22"/>
    <w:rsid w:val="00E83CFE"/>
    <w:rsid w:val="00E84635"/>
    <w:rsid w:val="00E84A12"/>
    <w:rsid w:val="00E84F20"/>
    <w:rsid w:val="00E907DC"/>
    <w:rsid w:val="00E93C81"/>
    <w:rsid w:val="00E94D58"/>
    <w:rsid w:val="00E97AB8"/>
    <w:rsid w:val="00EA03F9"/>
    <w:rsid w:val="00EA141D"/>
    <w:rsid w:val="00EA2599"/>
    <w:rsid w:val="00EA50D6"/>
    <w:rsid w:val="00EA618F"/>
    <w:rsid w:val="00EA6D88"/>
    <w:rsid w:val="00EB1CB7"/>
    <w:rsid w:val="00EB7144"/>
    <w:rsid w:val="00EC30B3"/>
    <w:rsid w:val="00EC50C2"/>
    <w:rsid w:val="00ED285E"/>
    <w:rsid w:val="00ED55C0"/>
    <w:rsid w:val="00ED5C23"/>
    <w:rsid w:val="00EE63D3"/>
    <w:rsid w:val="00EE6BEF"/>
    <w:rsid w:val="00EE6D13"/>
    <w:rsid w:val="00EF44CD"/>
    <w:rsid w:val="00F00D90"/>
    <w:rsid w:val="00F02943"/>
    <w:rsid w:val="00F02C72"/>
    <w:rsid w:val="00F046FD"/>
    <w:rsid w:val="00F066BF"/>
    <w:rsid w:val="00F111F2"/>
    <w:rsid w:val="00F17EC1"/>
    <w:rsid w:val="00F2104D"/>
    <w:rsid w:val="00F24738"/>
    <w:rsid w:val="00F26622"/>
    <w:rsid w:val="00F26922"/>
    <w:rsid w:val="00F35B56"/>
    <w:rsid w:val="00F3602B"/>
    <w:rsid w:val="00F429BA"/>
    <w:rsid w:val="00F4459C"/>
    <w:rsid w:val="00F468F7"/>
    <w:rsid w:val="00F5040A"/>
    <w:rsid w:val="00F52FC8"/>
    <w:rsid w:val="00F530E0"/>
    <w:rsid w:val="00F5750D"/>
    <w:rsid w:val="00F60006"/>
    <w:rsid w:val="00F619A2"/>
    <w:rsid w:val="00F61CEE"/>
    <w:rsid w:val="00F62E97"/>
    <w:rsid w:val="00F645EA"/>
    <w:rsid w:val="00F6592B"/>
    <w:rsid w:val="00F66CD8"/>
    <w:rsid w:val="00F70032"/>
    <w:rsid w:val="00F76139"/>
    <w:rsid w:val="00F82098"/>
    <w:rsid w:val="00F831C2"/>
    <w:rsid w:val="00F84A97"/>
    <w:rsid w:val="00F85C53"/>
    <w:rsid w:val="00F86BA8"/>
    <w:rsid w:val="00F87823"/>
    <w:rsid w:val="00F91209"/>
    <w:rsid w:val="00F979A9"/>
    <w:rsid w:val="00FA041C"/>
    <w:rsid w:val="00FA1A43"/>
    <w:rsid w:val="00FB18F0"/>
    <w:rsid w:val="00FB2053"/>
    <w:rsid w:val="00FC19E2"/>
    <w:rsid w:val="00FC326A"/>
    <w:rsid w:val="00FC38F3"/>
    <w:rsid w:val="00FC658D"/>
    <w:rsid w:val="00FC6E19"/>
    <w:rsid w:val="00FD7670"/>
    <w:rsid w:val="00FD7790"/>
    <w:rsid w:val="00FE54F5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BBAB"/>
  <w15:chartTrackingRefBased/>
  <w15:docId w15:val="{A899518A-D97F-48CF-BF23-CB93DDCF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C59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46D16"/>
    <w:pPr>
      <w:spacing w:line="254" w:lineRule="auto"/>
      <w:ind w:left="720"/>
      <w:contextualSpacing/>
    </w:pPr>
  </w:style>
  <w:style w:type="paragraph" w:customStyle="1" w:styleId="Default">
    <w:name w:val="Default"/>
    <w:rsid w:val="00546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9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ampagne@ec44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aimbourg@ec44.fr" TargetMode="External"/><Relationship Id="rId5" Type="http://schemas.openxmlformats.org/officeDocument/2006/relationships/hyperlink" Target="https://www.institut-ozanam.org/formation-continu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GRIMAUD</dc:creator>
  <cp:keywords/>
  <dc:description/>
  <cp:lastModifiedBy>Isis Campagne</cp:lastModifiedBy>
  <cp:revision>2</cp:revision>
  <dcterms:created xsi:type="dcterms:W3CDTF">2024-03-18T15:30:00Z</dcterms:created>
  <dcterms:modified xsi:type="dcterms:W3CDTF">2024-03-18T15:30:00Z</dcterms:modified>
</cp:coreProperties>
</file>